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E7FF" w14:textId="2A0B7A51" w:rsidR="00E079AE" w:rsidRPr="00E079AE" w:rsidRDefault="004518DE" w:rsidP="00DF39F7">
      <w:pPr>
        <w:pStyle w:val="BodyText"/>
        <w:spacing w:before="0"/>
        <w:ind w:left="0"/>
        <w:rPr>
          <w:rFonts w:ascii="Gill Sans MT" w:hAnsi="Gill Sans MT"/>
          <w:b/>
          <w:sz w:val="32"/>
          <w:szCs w:val="32"/>
          <w:lang w:val="en-AU"/>
        </w:rPr>
      </w:pPr>
      <w:r>
        <w:rPr>
          <w:rFonts w:ascii="Gill Sans MT" w:hAnsi="Gill Sans MT"/>
          <w:b/>
          <w:sz w:val="32"/>
          <w:szCs w:val="32"/>
          <w:lang w:val="en-AU"/>
        </w:rPr>
        <w:t>202</w:t>
      </w:r>
      <w:r w:rsidR="007275AC">
        <w:rPr>
          <w:rFonts w:ascii="Gill Sans MT" w:hAnsi="Gill Sans MT"/>
          <w:b/>
          <w:sz w:val="32"/>
          <w:szCs w:val="32"/>
          <w:lang w:val="en-AU"/>
        </w:rPr>
        <w:t>3</w:t>
      </w:r>
      <w:r>
        <w:rPr>
          <w:rFonts w:ascii="Gill Sans MT" w:hAnsi="Gill Sans MT"/>
          <w:b/>
          <w:sz w:val="32"/>
          <w:szCs w:val="32"/>
          <w:lang w:val="en-AU"/>
        </w:rPr>
        <w:t xml:space="preserve"> </w:t>
      </w:r>
      <w:r w:rsidR="00E079AE" w:rsidRPr="00E079AE">
        <w:rPr>
          <w:rFonts w:ascii="Gill Sans MT" w:hAnsi="Gill Sans MT"/>
          <w:b/>
          <w:sz w:val="32"/>
          <w:szCs w:val="32"/>
          <w:lang w:val="en-AU"/>
        </w:rPr>
        <w:t xml:space="preserve">Awards for Excellence </w:t>
      </w:r>
      <w:r>
        <w:rPr>
          <w:rFonts w:ascii="Gill Sans MT" w:hAnsi="Gill Sans MT"/>
          <w:b/>
          <w:sz w:val="32"/>
          <w:szCs w:val="32"/>
          <w:lang w:val="en-AU"/>
        </w:rPr>
        <w:t>in Concrete</w:t>
      </w:r>
    </w:p>
    <w:p w14:paraId="46071926" w14:textId="77777777" w:rsidR="00E079AE" w:rsidRDefault="00E079AE" w:rsidP="00DF39F7">
      <w:pPr>
        <w:pStyle w:val="BodyText"/>
        <w:spacing w:before="0"/>
        <w:ind w:left="0"/>
        <w:rPr>
          <w:rFonts w:ascii="Gill Sans MT" w:hAnsi="Gill Sans MT"/>
          <w:b/>
          <w:sz w:val="28"/>
          <w:szCs w:val="28"/>
          <w:lang w:val="en-AU"/>
        </w:rPr>
      </w:pPr>
    </w:p>
    <w:p w14:paraId="195C95DB" w14:textId="29BF8189" w:rsidR="004518DE" w:rsidRDefault="004518DE" w:rsidP="004518DE">
      <w:pPr>
        <w:pStyle w:val="Pa4"/>
        <w:rPr>
          <w:rFonts w:ascii="Gill Sans MT" w:hAnsi="Gill Sans MT" w:cs="Interstate Light"/>
          <w:sz w:val="22"/>
          <w:szCs w:val="22"/>
        </w:rPr>
      </w:pPr>
      <w:r w:rsidRPr="00175134">
        <w:rPr>
          <w:rFonts w:ascii="Gill Sans MT" w:hAnsi="Gill Sans MT" w:cs="Interstate Light"/>
          <w:sz w:val="22"/>
          <w:szCs w:val="22"/>
        </w:rPr>
        <w:t>The Concrete Institute of Australia is pleased to announce that entries for the 202</w:t>
      </w:r>
      <w:r w:rsidR="007275AC">
        <w:rPr>
          <w:rFonts w:ascii="Gill Sans MT" w:hAnsi="Gill Sans MT" w:cs="Interstate Light"/>
          <w:sz w:val="22"/>
          <w:szCs w:val="22"/>
        </w:rPr>
        <w:t>3</w:t>
      </w:r>
      <w:r w:rsidRPr="00175134">
        <w:rPr>
          <w:rFonts w:ascii="Gill Sans MT" w:hAnsi="Gill Sans MT" w:cs="Interstate Light"/>
          <w:sz w:val="22"/>
          <w:szCs w:val="22"/>
        </w:rPr>
        <w:t xml:space="preserve"> Awards for Excellence in Concrete program are now invited. Established in 1971, the Awards for Excellence in Concrete recognise and publicise the many significant contributions to excellence in concrete design, construction and materials in Australia.</w:t>
      </w:r>
    </w:p>
    <w:p w14:paraId="0FEDBE3D" w14:textId="77777777" w:rsidR="004518DE" w:rsidRPr="00175134" w:rsidRDefault="004518DE" w:rsidP="004518DE"/>
    <w:p w14:paraId="2EA7EF2C" w14:textId="77777777" w:rsidR="004518DE" w:rsidRDefault="004518DE" w:rsidP="004518DE">
      <w:pPr>
        <w:pStyle w:val="BodyText"/>
        <w:spacing w:before="0"/>
        <w:ind w:left="0"/>
        <w:rPr>
          <w:rFonts w:ascii="Gill Sans MT" w:hAnsi="Gill Sans MT" w:cs="Interstate Light"/>
          <w:sz w:val="22"/>
          <w:szCs w:val="22"/>
        </w:rPr>
      </w:pPr>
      <w:r w:rsidRPr="00175134">
        <w:rPr>
          <w:rFonts w:ascii="Gill Sans MT" w:hAnsi="Gill Sans MT" w:cs="Interstate Light"/>
          <w:sz w:val="22"/>
          <w:szCs w:val="22"/>
        </w:rPr>
        <w:t xml:space="preserve">Concrete related projects, technologies and innovations are all eligible to receive an award. The Institute’s Awards program caters for both large and small projects, as well as large and small </w:t>
      </w:r>
      <w:proofErr w:type="spellStart"/>
      <w:r w:rsidRPr="00175134">
        <w:rPr>
          <w:rFonts w:ascii="Gill Sans MT" w:hAnsi="Gill Sans MT" w:cs="Interstate Light"/>
          <w:sz w:val="22"/>
          <w:szCs w:val="22"/>
        </w:rPr>
        <w:t>organisations</w:t>
      </w:r>
      <w:proofErr w:type="spellEnd"/>
      <w:r w:rsidRPr="00175134">
        <w:rPr>
          <w:rFonts w:ascii="Gill Sans MT" w:hAnsi="Gill Sans MT" w:cs="Interstate Light"/>
          <w:sz w:val="22"/>
          <w:szCs w:val="22"/>
        </w:rPr>
        <w:t xml:space="preserve">. </w:t>
      </w:r>
    </w:p>
    <w:p w14:paraId="7B8F299F" w14:textId="77777777" w:rsidR="004518DE" w:rsidRDefault="004518DE" w:rsidP="004518DE">
      <w:pPr>
        <w:pStyle w:val="BodyText"/>
        <w:spacing w:before="0"/>
        <w:ind w:left="0"/>
        <w:rPr>
          <w:rFonts w:ascii="Gill Sans MT" w:hAnsi="Gill Sans MT" w:cs="Interstate Light"/>
          <w:sz w:val="22"/>
          <w:szCs w:val="22"/>
        </w:rPr>
      </w:pPr>
    </w:p>
    <w:p w14:paraId="3E3CB345" w14:textId="01F58285" w:rsidR="004518DE" w:rsidRDefault="004518DE" w:rsidP="004518DE">
      <w:pPr>
        <w:pStyle w:val="BodyText"/>
        <w:spacing w:before="0"/>
        <w:ind w:left="0"/>
        <w:rPr>
          <w:rFonts w:ascii="Gill Sans MT" w:hAnsi="Gill Sans MT" w:cs="Interstate Light"/>
          <w:sz w:val="22"/>
          <w:szCs w:val="22"/>
        </w:rPr>
      </w:pPr>
      <w:r>
        <w:rPr>
          <w:rFonts w:ascii="Gill Sans MT" w:hAnsi="Gill Sans MT" w:cs="Interstate Light"/>
          <w:sz w:val="22"/>
          <w:szCs w:val="22"/>
        </w:rPr>
        <w:t xml:space="preserve">For full details on the Awards for Excellence in Concrete, you can download the </w:t>
      </w:r>
      <w:hyperlink r:id="rId7" w:anchor="flipbook-pdf_button/1/" w:history="1">
        <w:r w:rsidRPr="007335B9">
          <w:rPr>
            <w:rStyle w:val="Hyperlink"/>
            <w:rFonts w:ascii="Gill Sans MT" w:hAnsi="Gill Sans MT" w:cs="Interstate Light"/>
            <w:sz w:val="22"/>
            <w:szCs w:val="22"/>
          </w:rPr>
          <w:t>202</w:t>
        </w:r>
        <w:r w:rsidR="007275AC" w:rsidRPr="007335B9">
          <w:rPr>
            <w:rStyle w:val="Hyperlink"/>
            <w:rFonts w:ascii="Gill Sans MT" w:hAnsi="Gill Sans MT" w:cs="Interstate Light"/>
            <w:sz w:val="22"/>
            <w:szCs w:val="22"/>
          </w:rPr>
          <w:t>3</w:t>
        </w:r>
        <w:r w:rsidRPr="007335B9">
          <w:rPr>
            <w:rStyle w:val="Hyperlink"/>
            <w:rFonts w:ascii="Gill Sans MT" w:hAnsi="Gill Sans MT" w:cs="Interstate Light"/>
            <w:sz w:val="22"/>
            <w:szCs w:val="22"/>
          </w:rPr>
          <w:t xml:space="preserve"> Entry Guidelines &amp; Conditions</w:t>
        </w:r>
      </w:hyperlink>
      <w:r w:rsidRPr="00175134">
        <w:rPr>
          <w:rFonts w:ascii="Gill Sans MT" w:hAnsi="Gill Sans MT" w:cs="Interstate Light"/>
          <w:color w:val="0070C0"/>
          <w:sz w:val="22"/>
          <w:szCs w:val="22"/>
        </w:rPr>
        <w:t xml:space="preserve"> </w:t>
      </w:r>
      <w:r>
        <w:rPr>
          <w:rFonts w:ascii="Gill Sans MT" w:hAnsi="Gill Sans MT" w:cs="Interstate Light"/>
          <w:sz w:val="22"/>
          <w:szCs w:val="22"/>
        </w:rPr>
        <w:t>document.</w:t>
      </w:r>
    </w:p>
    <w:p w14:paraId="39B6374F" w14:textId="77777777" w:rsidR="004518DE" w:rsidRDefault="004518DE" w:rsidP="00DF39F7">
      <w:pPr>
        <w:pStyle w:val="BodyText"/>
        <w:spacing w:before="0"/>
        <w:ind w:left="0"/>
        <w:rPr>
          <w:rFonts w:ascii="Gill Sans MT" w:hAnsi="Gill Sans MT"/>
          <w:b/>
          <w:sz w:val="28"/>
          <w:szCs w:val="28"/>
          <w:lang w:val="en-AU"/>
        </w:rPr>
      </w:pPr>
    </w:p>
    <w:p w14:paraId="1E7491FD" w14:textId="77777777" w:rsidR="004518DE" w:rsidRPr="00CF5CCE" w:rsidRDefault="004518DE" w:rsidP="004518DE">
      <w:pPr>
        <w:pStyle w:val="BodyText"/>
        <w:spacing w:before="0"/>
        <w:ind w:left="0"/>
        <w:rPr>
          <w:rFonts w:ascii="Gill Sans MT" w:hAnsi="Gill Sans MT"/>
          <w:b/>
          <w:sz w:val="28"/>
          <w:szCs w:val="28"/>
          <w:lang w:val="en-AU"/>
        </w:rPr>
      </w:pPr>
      <w:r>
        <w:rPr>
          <w:rFonts w:ascii="Gill Sans MT" w:hAnsi="Gill Sans MT"/>
          <w:b/>
          <w:sz w:val="28"/>
          <w:szCs w:val="28"/>
          <w:lang w:val="en-AU"/>
        </w:rPr>
        <w:t>Submissions</w:t>
      </w:r>
    </w:p>
    <w:p w14:paraId="79116AE7" w14:textId="77777777" w:rsidR="004518DE" w:rsidRPr="00175134" w:rsidRDefault="004518DE" w:rsidP="004518DE">
      <w:pPr>
        <w:pStyle w:val="BodyText"/>
        <w:spacing w:before="0"/>
        <w:ind w:left="0"/>
        <w:rPr>
          <w:rFonts w:ascii="Gill Sans MT" w:hAnsi="Gill Sans MT" w:cs="Arial"/>
          <w:bCs/>
          <w:sz w:val="22"/>
          <w:szCs w:val="22"/>
          <w:lang w:val="en-AU"/>
        </w:rPr>
      </w:pPr>
    </w:p>
    <w:p w14:paraId="2C3F1183" w14:textId="0862009B" w:rsidR="004518DE" w:rsidRDefault="004518DE" w:rsidP="004518DE">
      <w:pPr>
        <w:pStyle w:val="Pa4"/>
        <w:rPr>
          <w:rFonts w:ascii="Gill Sans MT" w:hAnsi="Gill Sans MT" w:cs="Interstate"/>
          <w:sz w:val="22"/>
          <w:szCs w:val="22"/>
        </w:rPr>
      </w:pPr>
      <w:r w:rsidRPr="00175134">
        <w:rPr>
          <w:rFonts w:ascii="Gill Sans MT" w:hAnsi="Gill Sans MT" w:cs="Interstate Light"/>
          <w:sz w:val="22"/>
          <w:szCs w:val="22"/>
        </w:rPr>
        <w:t xml:space="preserve">All entries for the Institute’s Awards program must be made by a submission through the </w:t>
      </w:r>
      <w:hyperlink r:id="rId8" w:history="1">
        <w:r w:rsidRPr="007335B9">
          <w:rPr>
            <w:rStyle w:val="Hyperlink"/>
            <w:rFonts w:ascii="Gill Sans MT" w:hAnsi="Gill Sans MT" w:cs="Interstate Light"/>
            <w:sz w:val="22"/>
            <w:szCs w:val="22"/>
          </w:rPr>
          <w:t>202</w:t>
        </w:r>
        <w:r w:rsidR="007275AC" w:rsidRPr="007335B9">
          <w:rPr>
            <w:rStyle w:val="Hyperlink"/>
            <w:rFonts w:ascii="Gill Sans MT" w:hAnsi="Gill Sans MT" w:cs="Interstate Light"/>
            <w:sz w:val="22"/>
            <w:szCs w:val="22"/>
          </w:rPr>
          <w:t>3</w:t>
        </w:r>
        <w:r w:rsidRPr="007335B9">
          <w:rPr>
            <w:rStyle w:val="Hyperlink"/>
            <w:rFonts w:ascii="Gill Sans MT" w:hAnsi="Gill Sans MT" w:cs="Interstate Light"/>
            <w:sz w:val="22"/>
            <w:szCs w:val="22"/>
          </w:rPr>
          <w:t xml:space="preserve"> Awards for Excellence in Concrete portal</w:t>
        </w:r>
      </w:hyperlink>
      <w:r w:rsidRPr="004518DE">
        <w:rPr>
          <w:rFonts w:ascii="Gill Sans MT" w:hAnsi="Gill Sans MT" w:cs="Interstate Light"/>
          <w:sz w:val="22"/>
          <w:szCs w:val="22"/>
        </w:rPr>
        <w:t xml:space="preserve">. </w:t>
      </w:r>
    </w:p>
    <w:p w14:paraId="0A8F9028" w14:textId="77777777" w:rsidR="004518DE" w:rsidRDefault="004518DE" w:rsidP="004518DE">
      <w:pPr>
        <w:pStyle w:val="Pa4"/>
        <w:rPr>
          <w:rFonts w:ascii="Gill Sans MT" w:hAnsi="Gill Sans MT" w:cs="Interstate"/>
          <w:sz w:val="22"/>
          <w:szCs w:val="22"/>
        </w:rPr>
      </w:pPr>
    </w:p>
    <w:p w14:paraId="4099FF89" w14:textId="77777777" w:rsidR="004518DE" w:rsidRPr="00175134" w:rsidRDefault="004518DE" w:rsidP="004518DE">
      <w:pPr>
        <w:pStyle w:val="Pa4"/>
        <w:rPr>
          <w:rFonts w:ascii="Gill Sans MT" w:hAnsi="Gill Sans MT" w:cs="Interstate Light"/>
          <w:sz w:val="22"/>
          <w:szCs w:val="22"/>
        </w:rPr>
      </w:pPr>
      <w:r w:rsidRPr="00175134">
        <w:rPr>
          <w:rFonts w:ascii="Gill Sans MT" w:hAnsi="Gill Sans MT" w:cs="Interstate Light"/>
          <w:sz w:val="22"/>
          <w:szCs w:val="22"/>
        </w:rPr>
        <w:t>The entry process provides for all information which is required for the judges to assess each entry, including the entrant’s contact details, the entry description, specific information related to the various judging criteria, and supporting information and photographs which can be uploaded.</w:t>
      </w:r>
    </w:p>
    <w:p w14:paraId="6EECFCAA" w14:textId="4E681BC6" w:rsidR="004518DE" w:rsidRPr="00175134" w:rsidRDefault="004518DE" w:rsidP="004518DE">
      <w:pPr>
        <w:pStyle w:val="Pa4"/>
        <w:rPr>
          <w:rFonts w:ascii="Gill Sans MT" w:hAnsi="Gill Sans MT" w:cs="Interstate Light"/>
          <w:sz w:val="22"/>
          <w:szCs w:val="22"/>
        </w:rPr>
      </w:pPr>
      <w:r w:rsidRPr="00175134">
        <w:rPr>
          <w:rFonts w:ascii="Gill Sans MT" w:hAnsi="Gill Sans MT" w:cs="Interstate Light"/>
          <w:sz w:val="22"/>
          <w:szCs w:val="22"/>
        </w:rPr>
        <w:t xml:space="preserve">The process also allows for the entrant to return to the application to add more detail or to make changes, provided these are done by the closing date which is </w:t>
      </w:r>
      <w:r w:rsidR="007275AC">
        <w:rPr>
          <w:rFonts w:ascii="Gill Sans MT" w:hAnsi="Gill Sans MT" w:cs="Interstate Light"/>
          <w:sz w:val="22"/>
          <w:szCs w:val="22"/>
        </w:rPr>
        <w:t>3</w:t>
      </w:r>
      <w:r w:rsidRPr="00175134">
        <w:rPr>
          <w:rFonts w:ascii="Gill Sans MT" w:hAnsi="Gill Sans MT" w:cs="Interstate Light"/>
          <w:sz w:val="22"/>
          <w:szCs w:val="22"/>
        </w:rPr>
        <w:t>1 March 202</w:t>
      </w:r>
      <w:r w:rsidR="007275AC">
        <w:rPr>
          <w:rFonts w:ascii="Gill Sans MT" w:hAnsi="Gill Sans MT" w:cs="Interstate Light"/>
          <w:sz w:val="22"/>
          <w:szCs w:val="22"/>
        </w:rPr>
        <w:t>3</w:t>
      </w:r>
      <w:r w:rsidRPr="00175134">
        <w:rPr>
          <w:rFonts w:ascii="Gill Sans MT" w:hAnsi="Gill Sans MT" w:cs="Interstate Light"/>
          <w:sz w:val="22"/>
          <w:szCs w:val="22"/>
        </w:rPr>
        <w:t>.</w:t>
      </w:r>
    </w:p>
    <w:p w14:paraId="14A5F40E" w14:textId="77777777" w:rsidR="004518DE" w:rsidRPr="00175134" w:rsidRDefault="004518DE" w:rsidP="004518DE"/>
    <w:p w14:paraId="3D907EF3" w14:textId="064191EC" w:rsidR="004518DE" w:rsidRPr="00175134" w:rsidRDefault="004518DE" w:rsidP="004518DE">
      <w:pPr>
        <w:pStyle w:val="BodyText"/>
        <w:spacing w:before="0"/>
        <w:ind w:left="0"/>
        <w:rPr>
          <w:rFonts w:ascii="Gill Sans MT" w:hAnsi="Gill Sans MT" w:cs="Interstate Light"/>
          <w:sz w:val="22"/>
          <w:szCs w:val="22"/>
        </w:rPr>
      </w:pPr>
      <w:r>
        <w:rPr>
          <w:rFonts w:ascii="Gill Sans MT" w:hAnsi="Gill Sans MT" w:cs="Interstate Light"/>
          <w:sz w:val="22"/>
          <w:szCs w:val="22"/>
        </w:rPr>
        <w:t>A</w:t>
      </w:r>
      <w:r w:rsidRPr="00175134">
        <w:rPr>
          <w:rFonts w:ascii="Gill Sans MT" w:hAnsi="Gill Sans MT" w:cs="Interstate Light"/>
          <w:sz w:val="22"/>
          <w:szCs w:val="22"/>
        </w:rPr>
        <w:t xml:space="preserve">n entry fee </w:t>
      </w:r>
      <w:r>
        <w:rPr>
          <w:rFonts w:ascii="Gill Sans MT" w:hAnsi="Gill Sans MT" w:cs="Interstate Light"/>
          <w:sz w:val="22"/>
          <w:szCs w:val="22"/>
        </w:rPr>
        <w:t xml:space="preserve">of </w:t>
      </w:r>
      <w:r w:rsidRPr="00175134">
        <w:rPr>
          <w:rFonts w:ascii="Gill Sans MT" w:hAnsi="Gill Sans MT" w:cs="Interstate Light"/>
          <w:b/>
          <w:sz w:val="22"/>
          <w:szCs w:val="22"/>
        </w:rPr>
        <w:t>$</w:t>
      </w:r>
      <w:r w:rsidR="007275AC">
        <w:rPr>
          <w:rFonts w:ascii="Gill Sans MT" w:hAnsi="Gill Sans MT" w:cs="Interstate Light"/>
          <w:b/>
          <w:sz w:val="22"/>
          <w:szCs w:val="22"/>
        </w:rPr>
        <w:t>7</w:t>
      </w:r>
      <w:r w:rsidR="007335B9">
        <w:rPr>
          <w:rFonts w:ascii="Gill Sans MT" w:hAnsi="Gill Sans MT" w:cs="Interstate Light"/>
          <w:b/>
          <w:sz w:val="22"/>
          <w:szCs w:val="22"/>
        </w:rPr>
        <w:t>7</w:t>
      </w:r>
      <w:r w:rsidRPr="00175134">
        <w:rPr>
          <w:rFonts w:ascii="Gill Sans MT" w:hAnsi="Gill Sans MT" w:cs="Interstate Light"/>
          <w:b/>
          <w:sz w:val="22"/>
          <w:szCs w:val="22"/>
        </w:rPr>
        <w:t>0 (</w:t>
      </w:r>
      <w:r w:rsidR="007335B9">
        <w:rPr>
          <w:rFonts w:ascii="Gill Sans MT" w:hAnsi="Gill Sans MT" w:cs="Interstate Light"/>
          <w:b/>
          <w:sz w:val="22"/>
          <w:szCs w:val="22"/>
        </w:rPr>
        <w:t>incl.</w:t>
      </w:r>
      <w:r w:rsidRPr="00175134">
        <w:rPr>
          <w:rFonts w:ascii="Gill Sans MT" w:hAnsi="Gill Sans MT" w:cs="Interstate Light"/>
          <w:b/>
          <w:sz w:val="22"/>
          <w:szCs w:val="22"/>
        </w:rPr>
        <w:t xml:space="preserve"> GST)</w:t>
      </w:r>
      <w:r>
        <w:rPr>
          <w:rFonts w:ascii="Gill Sans MT" w:hAnsi="Gill Sans MT" w:cs="Interstate Light"/>
          <w:sz w:val="22"/>
          <w:szCs w:val="22"/>
        </w:rPr>
        <w:t xml:space="preserve"> </w:t>
      </w:r>
      <w:r w:rsidRPr="00175134">
        <w:rPr>
          <w:rFonts w:ascii="Gill Sans MT" w:hAnsi="Gill Sans MT" w:cs="Interstate Light"/>
          <w:sz w:val="22"/>
          <w:szCs w:val="22"/>
        </w:rPr>
        <w:t xml:space="preserve">must be paid for each submission. </w:t>
      </w:r>
      <w:r>
        <w:rPr>
          <w:rFonts w:ascii="Gill Sans MT" w:hAnsi="Gill Sans MT" w:cs="Interstate Light"/>
          <w:sz w:val="22"/>
          <w:szCs w:val="22"/>
        </w:rPr>
        <w:t xml:space="preserve">You can submit more than one entry but must pay an entry fee for each submission. </w:t>
      </w:r>
      <w:r w:rsidRPr="00175134">
        <w:rPr>
          <w:rFonts w:ascii="Gill Sans MT" w:hAnsi="Gill Sans MT" w:cs="Interstate Light"/>
          <w:sz w:val="22"/>
          <w:szCs w:val="22"/>
        </w:rPr>
        <w:t>Fees are to be paid</w:t>
      </w:r>
      <w:r>
        <w:rPr>
          <w:rFonts w:ascii="Gill Sans MT" w:hAnsi="Gill Sans MT" w:cs="Interstate Light"/>
          <w:sz w:val="22"/>
          <w:szCs w:val="22"/>
        </w:rPr>
        <w:t xml:space="preserve"> prior to entering submission materials, and completed</w:t>
      </w:r>
      <w:r w:rsidRPr="00175134">
        <w:rPr>
          <w:rFonts w:ascii="Gill Sans MT" w:hAnsi="Gill Sans MT" w:cs="Interstate Light"/>
          <w:sz w:val="22"/>
          <w:szCs w:val="22"/>
        </w:rPr>
        <w:t xml:space="preserve"> by the closing date, </w:t>
      </w:r>
      <w:r w:rsidR="007275AC">
        <w:rPr>
          <w:rFonts w:ascii="Gill Sans MT" w:hAnsi="Gill Sans MT" w:cs="Interstate Light"/>
          <w:sz w:val="22"/>
          <w:szCs w:val="22"/>
        </w:rPr>
        <w:t>3</w:t>
      </w:r>
      <w:r w:rsidRPr="00175134">
        <w:rPr>
          <w:rFonts w:ascii="Gill Sans MT" w:hAnsi="Gill Sans MT" w:cs="Interstate Light"/>
          <w:sz w:val="22"/>
          <w:szCs w:val="22"/>
        </w:rPr>
        <w:t>1 March 202</w:t>
      </w:r>
      <w:r w:rsidR="007275AC">
        <w:rPr>
          <w:rFonts w:ascii="Gill Sans MT" w:hAnsi="Gill Sans MT" w:cs="Interstate Light"/>
          <w:sz w:val="22"/>
          <w:szCs w:val="22"/>
        </w:rPr>
        <w:t>3</w:t>
      </w:r>
      <w:r w:rsidRPr="00175134">
        <w:rPr>
          <w:rFonts w:ascii="Gill Sans MT" w:hAnsi="Gill Sans MT" w:cs="Interstate Light"/>
          <w:sz w:val="22"/>
          <w:szCs w:val="22"/>
        </w:rPr>
        <w:t>.</w:t>
      </w:r>
    </w:p>
    <w:p w14:paraId="6B62FD27" w14:textId="77777777" w:rsidR="004518DE" w:rsidRPr="00175134" w:rsidRDefault="004518DE" w:rsidP="004518DE">
      <w:pPr>
        <w:pStyle w:val="BodyText"/>
        <w:spacing w:before="0"/>
        <w:ind w:left="0"/>
        <w:rPr>
          <w:rFonts w:ascii="Gill Sans MT" w:hAnsi="Gill Sans MT" w:cs="Arial"/>
          <w:bCs/>
          <w:sz w:val="22"/>
          <w:szCs w:val="22"/>
          <w:lang w:val="en-AU"/>
        </w:rPr>
      </w:pPr>
    </w:p>
    <w:p w14:paraId="4F96A8F1" w14:textId="77777777" w:rsidR="004518DE" w:rsidRPr="00CF5CCE" w:rsidRDefault="004518DE" w:rsidP="004518DE">
      <w:pPr>
        <w:pStyle w:val="BodyText"/>
        <w:spacing w:before="0"/>
        <w:ind w:left="0"/>
        <w:rPr>
          <w:rFonts w:ascii="Gill Sans MT" w:hAnsi="Gill Sans MT"/>
          <w:b/>
          <w:sz w:val="28"/>
          <w:szCs w:val="28"/>
          <w:lang w:val="en-AU"/>
        </w:rPr>
      </w:pPr>
      <w:r>
        <w:rPr>
          <w:rFonts w:ascii="Gill Sans MT" w:hAnsi="Gill Sans MT"/>
          <w:b/>
          <w:sz w:val="28"/>
          <w:szCs w:val="28"/>
          <w:lang w:val="en-AU"/>
        </w:rPr>
        <w:t>Criteria</w:t>
      </w:r>
    </w:p>
    <w:p w14:paraId="61DC156B" w14:textId="77777777" w:rsidR="004518DE" w:rsidRDefault="004518DE" w:rsidP="004518DE">
      <w:pPr>
        <w:pStyle w:val="BodyText"/>
        <w:spacing w:before="0"/>
        <w:ind w:left="0"/>
        <w:rPr>
          <w:rFonts w:ascii="Gill Sans MT" w:hAnsi="Gill Sans MT" w:cs="Arial"/>
          <w:bCs/>
          <w:sz w:val="22"/>
          <w:szCs w:val="22"/>
          <w:lang w:val="en-AU"/>
        </w:rPr>
      </w:pPr>
    </w:p>
    <w:p w14:paraId="532E8AFA" w14:textId="77777777" w:rsidR="004518DE" w:rsidRDefault="004518DE" w:rsidP="004518DE">
      <w:pPr>
        <w:pStyle w:val="BodyText"/>
        <w:spacing w:before="0"/>
        <w:ind w:left="0"/>
        <w:rPr>
          <w:rFonts w:ascii="Gill Sans MT" w:hAnsi="Gill Sans MT" w:cs="Arial"/>
          <w:bCs/>
          <w:sz w:val="22"/>
          <w:szCs w:val="22"/>
          <w:lang w:val="en-AU"/>
        </w:rPr>
      </w:pPr>
      <w:r>
        <w:rPr>
          <w:rFonts w:ascii="Gill Sans MT" w:hAnsi="Gill Sans MT" w:cs="Arial"/>
          <w:bCs/>
          <w:sz w:val="22"/>
          <w:szCs w:val="22"/>
          <w:lang w:val="en-AU"/>
        </w:rPr>
        <w:t>There will be a consistent set of criteria for the judging of entries in all categories. The following 5 points are consistent with judging criteria that will be considered.</w:t>
      </w:r>
    </w:p>
    <w:p w14:paraId="3B96823F" w14:textId="77777777" w:rsidR="004518DE" w:rsidRDefault="004518DE" w:rsidP="004518DE">
      <w:pPr>
        <w:pStyle w:val="BodyText"/>
        <w:spacing w:before="0"/>
        <w:ind w:left="0"/>
        <w:rPr>
          <w:rFonts w:ascii="Gill Sans MT" w:hAnsi="Gill Sans MT" w:cs="Arial"/>
          <w:bCs/>
          <w:sz w:val="22"/>
          <w:szCs w:val="22"/>
          <w:lang w:val="en-AU"/>
        </w:rPr>
      </w:pPr>
    </w:p>
    <w:p w14:paraId="180F742B" w14:textId="77777777" w:rsidR="004518DE" w:rsidRDefault="004518DE" w:rsidP="004518DE">
      <w:pPr>
        <w:pStyle w:val="BodyText"/>
        <w:numPr>
          <w:ilvl w:val="0"/>
          <w:numId w:val="11"/>
        </w:numPr>
        <w:spacing w:before="0"/>
        <w:rPr>
          <w:rFonts w:ascii="Gill Sans MT" w:hAnsi="Gill Sans MT" w:cs="Arial"/>
          <w:bCs/>
          <w:sz w:val="22"/>
          <w:szCs w:val="22"/>
          <w:lang w:val="en-AU"/>
        </w:rPr>
      </w:pPr>
      <w:r w:rsidRPr="000F0A5A">
        <w:rPr>
          <w:rFonts w:ascii="Gill Sans MT" w:hAnsi="Gill Sans MT" w:cs="Arial"/>
          <w:bCs/>
          <w:sz w:val="22"/>
          <w:szCs w:val="22"/>
          <w:lang w:val="en-AU"/>
        </w:rPr>
        <w:t>Materials &amp; Concrete Technology</w:t>
      </w:r>
    </w:p>
    <w:p w14:paraId="23E861D3" w14:textId="77777777" w:rsidR="004518DE" w:rsidRDefault="004518DE" w:rsidP="004518DE">
      <w:pPr>
        <w:pStyle w:val="BodyText"/>
        <w:numPr>
          <w:ilvl w:val="0"/>
          <w:numId w:val="11"/>
        </w:numPr>
        <w:spacing w:before="0"/>
        <w:rPr>
          <w:rFonts w:ascii="Gill Sans MT" w:hAnsi="Gill Sans MT" w:cs="Arial"/>
          <w:bCs/>
          <w:sz w:val="22"/>
          <w:szCs w:val="22"/>
          <w:lang w:val="en-AU"/>
        </w:rPr>
      </w:pPr>
      <w:r>
        <w:rPr>
          <w:rFonts w:ascii="Gill Sans MT" w:hAnsi="Gill Sans MT" w:cs="Arial"/>
          <w:bCs/>
          <w:sz w:val="22"/>
          <w:szCs w:val="22"/>
          <w:lang w:val="en-AU"/>
        </w:rPr>
        <w:t>Design &amp; Engineering</w:t>
      </w:r>
    </w:p>
    <w:p w14:paraId="24FDAB14" w14:textId="77777777" w:rsidR="004518DE" w:rsidRDefault="004518DE" w:rsidP="004518DE">
      <w:pPr>
        <w:pStyle w:val="BodyText"/>
        <w:numPr>
          <w:ilvl w:val="0"/>
          <w:numId w:val="11"/>
        </w:numPr>
        <w:spacing w:before="0"/>
        <w:rPr>
          <w:rFonts w:ascii="Gill Sans MT" w:hAnsi="Gill Sans MT" w:cs="Arial"/>
          <w:bCs/>
          <w:sz w:val="22"/>
          <w:szCs w:val="22"/>
          <w:lang w:val="en-AU"/>
        </w:rPr>
      </w:pPr>
      <w:r>
        <w:rPr>
          <w:rFonts w:ascii="Gill Sans MT" w:hAnsi="Gill Sans MT" w:cs="Arial"/>
          <w:bCs/>
          <w:sz w:val="22"/>
          <w:szCs w:val="22"/>
          <w:lang w:val="en-AU"/>
        </w:rPr>
        <w:t>Construction &amp; Construction Practices</w:t>
      </w:r>
    </w:p>
    <w:p w14:paraId="3298E66C" w14:textId="77777777" w:rsidR="004518DE" w:rsidRDefault="004518DE" w:rsidP="004518DE">
      <w:pPr>
        <w:pStyle w:val="BodyText"/>
        <w:numPr>
          <w:ilvl w:val="0"/>
          <w:numId w:val="11"/>
        </w:numPr>
        <w:spacing w:before="0"/>
        <w:rPr>
          <w:rFonts w:ascii="Gill Sans MT" w:hAnsi="Gill Sans MT" w:cs="Arial"/>
          <w:bCs/>
          <w:sz w:val="22"/>
          <w:szCs w:val="22"/>
          <w:lang w:val="en-AU"/>
        </w:rPr>
      </w:pPr>
      <w:r>
        <w:rPr>
          <w:rFonts w:ascii="Gill Sans MT" w:hAnsi="Gill Sans MT" w:cs="Arial"/>
          <w:bCs/>
          <w:sz w:val="22"/>
          <w:szCs w:val="22"/>
          <w:lang w:val="en-AU"/>
        </w:rPr>
        <w:t>Architectural &amp; Environment</w:t>
      </w:r>
    </w:p>
    <w:p w14:paraId="2ECC9401" w14:textId="77777777" w:rsidR="004518DE" w:rsidRPr="000F0A5A" w:rsidRDefault="004518DE" w:rsidP="004518DE">
      <w:pPr>
        <w:pStyle w:val="BodyText"/>
        <w:numPr>
          <w:ilvl w:val="0"/>
          <w:numId w:val="11"/>
        </w:numPr>
        <w:spacing w:before="0"/>
        <w:rPr>
          <w:rFonts w:ascii="Gill Sans MT" w:hAnsi="Gill Sans MT" w:cs="Arial"/>
          <w:bCs/>
          <w:sz w:val="22"/>
          <w:szCs w:val="22"/>
          <w:lang w:val="en-AU"/>
        </w:rPr>
      </w:pPr>
      <w:r>
        <w:rPr>
          <w:rFonts w:ascii="Gill Sans MT" w:hAnsi="Gill Sans MT" w:cs="Arial"/>
          <w:bCs/>
          <w:sz w:val="22"/>
          <w:szCs w:val="22"/>
          <w:lang w:val="en-AU"/>
        </w:rPr>
        <w:t>Sustainability &amp; Resilience</w:t>
      </w:r>
    </w:p>
    <w:p w14:paraId="7956AAE0" w14:textId="77777777" w:rsidR="004518DE" w:rsidRDefault="004518DE" w:rsidP="004518DE">
      <w:pPr>
        <w:pStyle w:val="BodyText"/>
        <w:spacing w:before="0"/>
        <w:ind w:left="0"/>
        <w:rPr>
          <w:rFonts w:ascii="Gill Sans MT" w:hAnsi="Gill Sans MT" w:cs="Arial"/>
          <w:bCs/>
          <w:sz w:val="22"/>
          <w:szCs w:val="22"/>
          <w:lang w:val="en-AU"/>
        </w:rPr>
      </w:pPr>
    </w:p>
    <w:p w14:paraId="0CE63C47" w14:textId="77777777" w:rsidR="004518DE" w:rsidRDefault="004518DE" w:rsidP="004518DE">
      <w:pPr>
        <w:pStyle w:val="BodyText"/>
        <w:spacing w:before="0"/>
        <w:ind w:left="0"/>
        <w:rPr>
          <w:rFonts w:ascii="Gill Sans MT" w:hAnsi="Gill Sans MT" w:cs="Arial"/>
          <w:bCs/>
          <w:sz w:val="22"/>
          <w:szCs w:val="22"/>
          <w:lang w:val="en-AU"/>
        </w:rPr>
      </w:pPr>
      <w:r>
        <w:rPr>
          <w:rFonts w:ascii="Gill Sans MT" w:hAnsi="Gill Sans MT" w:cs="Arial"/>
          <w:bCs/>
          <w:sz w:val="22"/>
          <w:szCs w:val="22"/>
          <w:lang w:val="en-AU"/>
        </w:rPr>
        <w:t>To assist in preparing your entry, feel free to use this document before finalising your submission on the portal.</w:t>
      </w:r>
    </w:p>
    <w:p w14:paraId="77A32EA8" w14:textId="77777777" w:rsidR="004518DE" w:rsidRDefault="004518DE" w:rsidP="00DF39F7">
      <w:pPr>
        <w:pStyle w:val="BodyText"/>
        <w:spacing w:before="0"/>
        <w:ind w:left="0"/>
        <w:rPr>
          <w:rFonts w:ascii="Gill Sans MT" w:hAnsi="Gill Sans MT"/>
          <w:b/>
          <w:sz w:val="28"/>
          <w:szCs w:val="28"/>
          <w:lang w:val="en-AU"/>
        </w:rPr>
      </w:pPr>
    </w:p>
    <w:p w14:paraId="4A41CC15" w14:textId="2703245C" w:rsidR="00DF39F7" w:rsidRDefault="00FB29A6" w:rsidP="00DF39F7">
      <w:pPr>
        <w:pStyle w:val="BodyText"/>
        <w:spacing w:before="0"/>
        <w:ind w:left="0"/>
        <w:rPr>
          <w:rFonts w:ascii="Gill Sans MT" w:hAnsi="Gill Sans MT" w:cs="Arial"/>
          <w:bCs/>
          <w:sz w:val="22"/>
          <w:szCs w:val="22"/>
          <w:lang w:val="en-AU"/>
        </w:rPr>
      </w:pPr>
      <w:r>
        <w:rPr>
          <w:rFonts w:ascii="Gill Sans MT" w:hAnsi="Gill Sans MT" w:cs="Arial"/>
          <w:bCs/>
          <w:sz w:val="22"/>
          <w:szCs w:val="22"/>
          <w:lang w:val="en-AU"/>
        </w:rPr>
        <w:t xml:space="preserve">Entrants will find that </w:t>
      </w:r>
      <w:r w:rsidR="007275AC">
        <w:rPr>
          <w:rFonts w:ascii="Gill Sans MT" w:hAnsi="Gill Sans MT" w:cs="Arial"/>
          <w:bCs/>
          <w:sz w:val="22"/>
          <w:szCs w:val="22"/>
          <w:lang w:val="en-AU"/>
        </w:rPr>
        <w:t>each</w:t>
      </w:r>
      <w:r>
        <w:rPr>
          <w:rFonts w:ascii="Gill Sans MT" w:hAnsi="Gill Sans MT" w:cs="Arial"/>
          <w:bCs/>
          <w:sz w:val="22"/>
          <w:szCs w:val="22"/>
          <w:lang w:val="en-AU"/>
        </w:rPr>
        <w:t xml:space="preserve"> criteria has the</w:t>
      </w:r>
      <w:r w:rsidR="00AF67B6">
        <w:rPr>
          <w:rFonts w:ascii="Gill Sans MT" w:hAnsi="Gill Sans MT" w:cs="Arial"/>
          <w:bCs/>
          <w:sz w:val="22"/>
          <w:szCs w:val="22"/>
          <w:lang w:val="en-AU"/>
        </w:rPr>
        <w:t xml:space="preserve"> following explanation included</w:t>
      </w:r>
      <w:r w:rsidR="00DF39F7">
        <w:rPr>
          <w:rFonts w:ascii="Gill Sans MT" w:hAnsi="Gill Sans MT" w:cs="Arial"/>
          <w:bCs/>
          <w:sz w:val="22"/>
          <w:szCs w:val="22"/>
          <w:lang w:val="en-AU"/>
        </w:rPr>
        <w:t>:</w:t>
      </w:r>
    </w:p>
    <w:p w14:paraId="593F0E94" w14:textId="77777777" w:rsidR="00DF39F7" w:rsidRPr="00CF5CCE" w:rsidRDefault="00DF39F7" w:rsidP="00DF39F7">
      <w:pPr>
        <w:pStyle w:val="BodyText"/>
        <w:spacing w:before="0"/>
        <w:ind w:left="0"/>
        <w:rPr>
          <w:rFonts w:ascii="Gill Sans MT" w:hAnsi="Gill Sans MT" w:cs="Arial"/>
          <w:b/>
          <w:bCs/>
          <w:sz w:val="22"/>
          <w:szCs w:val="22"/>
          <w:lang w:val="en-AU"/>
        </w:rPr>
      </w:pPr>
    </w:p>
    <w:tbl>
      <w:tblPr>
        <w:tblStyle w:val="TableGrid"/>
        <w:tblW w:w="9493" w:type="dxa"/>
        <w:tblInd w:w="0" w:type="dxa"/>
        <w:tblLook w:val="04A0" w:firstRow="1" w:lastRow="0" w:firstColumn="1" w:lastColumn="0" w:noHBand="0" w:noVBand="1"/>
      </w:tblPr>
      <w:tblGrid>
        <w:gridCol w:w="1450"/>
        <w:gridCol w:w="8043"/>
      </w:tblGrid>
      <w:tr w:rsidR="00DF39F7" w:rsidRPr="00657728" w14:paraId="6E80A211" w14:textId="77777777" w:rsidTr="00E079AE">
        <w:tc>
          <w:tcPr>
            <w:tcW w:w="1450" w:type="dxa"/>
            <w:tcBorders>
              <w:top w:val="single" w:sz="4" w:space="0" w:color="auto"/>
              <w:left w:val="single" w:sz="4" w:space="0" w:color="auto"/>
              <w:bottom w:val="single" w:sz="4" w:space="0" w:color="auto"/>
              <w:right w:val="single" w:sz="4" w:space="0" w:color="auto"/>
            </w:tcBorders>
            <w:hideMark/>
          </w:tcPr>
          <w:p w14:paraId="631F3282" w14:textId="77777777" w:rsidR="00DF39F7" w:rsidRPr="00657728" w:rsidRDefault="00DF39F7" w:rsidP="00AA626B">
            <w:pPr>
              <w:spacing w:after="60"/>
              <w:rPr>
                <w:rFonts w:ascii="Gill Sans MT" w:hAnsi="Gill Sans MT" w:cs="Arial"/>
                <w:b/>
                <w:sz w:val="18"/>
                <w:szCs w:val="18"/>
              </w:rPr>
            </w:pPr>
            <w:r w:rsidRPr="00657728">
              <w:rPr>
                <w:rFonts w:ascii="Gill Sans MT" w:hAnsi="Gill Sans MT" w:cs="Arial"/>
                <w:b/>
                <w:sz w:val="18"/>
                <w:szCs w:val="18"/>
              </w:rPr>
              <w:t>Criterion</w:t>
            </w:r>
          </w:p>
        </w:tc>
        <w:tc>
          <w:tcPr>
            <w:tcW w:w="8043" w:type="dxa"/>
            <w:tcBorders>
              <w:top w:val="single" w:sz="4" w:space="0" w:color="auto"/>
              <w:left w:val="single" w:sz="4" w:space="0" w:color="auto"/>
              <w:bottom w:val="single" w:sz="4" w:space="0" w:color="auto"/>
              <w:right w:val="single" w:sz="4" w:space="0" w:color="auto"/>
            </w:tcBorders>
            <w:hideMark/>
          </w:tcPr>
          <w:p w14:paraId="3EE190E6" w14:textId="77777777" w:rsidR="00DF39F7" w:rsidRPr="00657728" w:rsidRDefault="00DF39F7" w:rsidP="00AA626B">
            <w:pPr>
              <w:spacing w:after="60"/>
              <w:rPr>
                <w:rFonts w:ascii="Gill Sans MT" w:hAnsi="Gill Sans MT" w:cs="Arial"/>
                <w:b/>
                <w:sz w:val="18"/>
                <w:szCs w:val="18"/>
              </w:rPr>
            </w:pPr>
            <w:r>
              <w:rPr>
                <w:rFonts w:ascii="Gill Sans MT" w:hAnsi="Gill Sans MT" w:cs="Arial"/>
                <w:b/>
                <w:sz w:val="18"/>
                <w:szCs w:val="18"/>
              </w:rPr>
              <w:t>Explanation</w:t>
            </w:r>
          </w:p>
        </w:tc>
      </w:tr>
      <w:tr w:rsidR="00651BE6" w:rsidRPr="00657728" w14:paraId="5CB7FC44" w14:textId="77777777" w:rsidTr="00E079AE">
        <w:tc>
          <w:tcPr>
            <w:tcW w:w="1450" w:type="dxa"/>
            <w:tcBorders>
              <w:top w:val="single" w:sz="4" w:space="0" w:color="auto"/>
              <w:left w:val="single" w:sz="4" w:space="0" w:color="auto"/>
              <w:bottom w:val="single" w:sz="4" w:space="0" w:color="auto"/>
              <w:right w:val="single" w:sz="4" w:space="0" w:color="auto"/>
            </w:tcBorders>
          </w:tcPr>
          <w:p w14:paraId="57D65033" w14:textId="77777777" w:rsidR="00651BE6" w:rsidRPr="00651BE6" w:rsidRDefault="00651BE6" w:rsidP="00AA626B">
            <w:pPr>
              <w:spacing w:after="60"/>
              <w:rPr>
                <w:rFonts w:ascii="Gill Sans MT" w:hAnsi="Gill Sans MT" w:cs="Arial"/>
                <w:sz w:val="18"/>
                <w:szCs w:val="18"/>
              </w:rPr>
            </w:pPr>
            <w:r w:rsidRPr="00651BE6">
              <w:rPr>
                <w:rFonts w:ascii="Gill Sans MT" w:hAnsi="Gill Sans MT" w:cs="Arial"/>
                <w:sz w:val="18"/>
                <w:szCs w:val="18"/>
              </w:rPr>
              <w:t>Entry Summary</w:t>
            </w:r>
          </w:p>
        </w:tc>
        <w:tc>
          <w:tcPr>
            <w:tcW w:w="8043" w:type="dxa"/>
            <w:tcBorders>
              <w:top w:val="single" w:sz="4" w:space="0" w:color="auto"/>
              <w:left w:val="single" w:sz="4" w:space="0" w:color="auto"/>
              <w:bottom w:val="single" w:sz="4" w:space="0" w:color="auto"/>
              <w:right w:val="single" w:sz="4" w:space="0" w:color="auto"/>
            </w:tcBorders>
          </w:tcPr>
          <w:p w14:paraId="53CF8F44" w14:textId="0E9DA686" w:rsidR="00651BE6" w:rsidRPr="00651BE6" w:rsidRDefault="005361B9" w:rsidP="00AA626B">
            <w:pPr>
              <w:spacing w:after="60"/>
              <w:rPr>
                <w:rFonts w:ascii="Gill Sans MT" w:hAnsi="Gill Sans MT" w:cs="Arial"/>
                <w:sz w:val="18"/>
                <w:szCs w:val="18"/>
              </w:rPr>
            </w:pPr>
            <w:r>
              <w:rPr>
                <w:rFonts w:ascii="Gill Sans MT" w:hAnsi="Gill Sans MT" w:cs="Arial"/>
                <w:sz w:val="18"/>
                <w:szCs w:val="18"/>
              </w:rPr>
              <w:t xml:space="preserve">Provide a summary of why the entry exemplifies Excellence in Concrete. This summary will provide the judges an overview of the entry and </w:t>
            </w:r>
            <w:r w:rsidR="002B7617">
              <w:rPr>
                <w:rFonts w:ascii="Gill Sans MT" w:hAnsi="Gill Sans MT" w:cs="Arial"/>
                <w:sz w:val="18"/>
                <w:szCs w:val="18"/>
              </w:rPr>
              <w:t>will</w:t>
            </w:r>
            <w:r>
              <w:rPr>
                <w:rFonts w:ascii="Gill Sans MT" w:hAnsi="Gill Sans MT" w:cs="Arial"/>
                <w:sz w:val="18"/>
                <w:szCs w:val="18"/>
              </w:rPr>
              <w:t xml:space="preserve"> be used for promotional and marketing purposes.</w:t>
            </w:r>
          </w:p>
        </w:tc>
      </w:tr>
      <w:tr w:rsidR="00651BE6" w:rsidRPr="00657728" w14:paraId="22935148" w14:textId="77777777" w:rsidTr="00E079AE">
        <w:tc>
          <w:tcPr>
            <w:tcW w:w="1450" w:type="dxa"/>
            <w:tcBorders>
              <w:top w:val="single" w:sz="4" w:space="0" w:color="auto"/>
              <w:left w:val="single" w:sz="4" w:space="0" w:color="auto"/>
              <w:bottom w:val="single" w:sz="4" w:space="0" w:color="auto"/>
              <w:right w:val="single" w:sz="4" w:space="0" w:color="auto"/>
            </w:tcBorders>
          </w:tcPr>
          <w:p w14:paraId="1955B15F" w14:textId="77777777" w:rsidR="00651BE6" w:rsidRPr="00651BE6" w:rsidRDefault="00651BE6" w:rsidP="00AA626B">
            <w:pPr>
              <w:spacing w:after="60"/>
              <w:rPr>
                <w:rFonts w:ascii="Gill Sans MT" w:hAnsi="Gill Sans MT" w:cs="Arial"/>
                <w:sz w:val="18"/>
                <w:szCs w:val="18"/>
              </w:rPr>
            </w:pPr>
          </w:p>
        </w:tc>
        <w:tc>
          <w:tcPr>
            <w:tcW w:w="8043" w:type="dxa"/>
            <w:tcBorders>
              <w:top w:val="single" w:sz="4" w:space="0" w:color="auto"/>
              <w:left w:val="single" w:sz="4" w:space="0" w:color="auto"/>
              <w:bottom w:val="single" w:sz="4" w:space="0" w:color="auto"/>
              <w:right w:val="single" w:sz="4" w:space="0" w:color="auto"/>
            </w:tcBorders>
          </w:tcPr>
          <w:p w14:paraId="078235DF" w14:textId="77777777" w:rsidR="00651BE6" w:rsidRDefault="005361B9" w:rsidP="00AA626B">
            <w:pPr>
              <w:spacing w:after="60"/>
              <w:rPr>
                <w:rFonts w:ascii="Gill Sans MT" w:hAnsi="Gill Sans MT" w:cs="Arial"/>
                <w:i/>
                <w:sz w:val="18"/>
                <w:szCs w:val="18"/>
              </w:rPr>
            </w:pPr>
            <w:r w:rsidRPr="00F30E91">
              <w:rPr>
                <w:rFonts w:ascii="Gill Sans MT" w:hAnsi="Gill Sans MT" w:cs="Arial"/>
                <w:i/>
                <w:sz w:val="18"/>
                <w:szCs w:val="18"/>
              </w:rPr>
              <w:t>(250 words max)</w:t>
            </w:r>
          </w:p>
          <w:p w14:paraId="295973DF" w14:textId="77777777" w:rsidR="004518DE" w:rsidRDefault="004518DE" w:rsidP="00AA626B">
            <w:pPr>
              <w:spacing w:after="60"/>
              <w:rPr>
                <w:rFonts w:ascii="Gill Sans MT" w:hAnsi="Gill Sans MT" w:cs="Arial"/>
                <w:i/>
                <w:sz w:val="18"/>
                <w:szCs w:val="18"/>
              </w:rPr>
            </w:pPr>
          </w:p>
          <w:p w14:paraId="67BEECE7" w14:textId="77777777" w:rsidR="004518DE" w:rsidRPr="00651BE6" w:rsidRDefault="004518DE" w:rsidP="00AA626B">
            <w:pPr>
              <w:spacing w:after="60"/>
              <w:rPr>
                <w:rFonts w:ascii="Gill Sans MT" w:hAnsi="Gill Sans MT" w:cs="Arial"/>
                <w:sz w:val="18"/>
                <w:szCs w:val="18"/>
              </w:rPr>
            </w:pPr>
          </w:p>
        </w:tc>
      </w:tr>
      <w:tr w:rsidR="00DF39F7" w:rsidRPr="00657728" w14:paraId="5BB5ADC6" w14:textId="77777777" w:rsidTr="00E079AE">
        <w:tc>
          <w:tcPr>
            <w:tcW w:w="1450" w:type="dxa"/>
            <w:tcBorders>
              <w:top w:val="single" w:sz="4" w:space="0" w:color="auto"/>
              <w:left w:val="single" w:sz="4" w:space="0" w:color="auto"/>
              <w:bottom w:val="single" w:sz="4" w:space="0" w:color="auto"/>
              <w:right w:val="single" w:sz="4" w:space="0" w:color="auto"/>
            </w:tcBorders>
          </w:tcPr>
          <w:p w14:paraId="08A1F833" w14:textId="77777777" w:rsidR="00DF39F7" w:rsidRPr="00657728" w:rsidRDefault="00DF39F7" w:rsidP="00AA626B">
            <w:pPr>
              <w:spacing w:after="60"/>
              <w:rPr>
                <w:rFonts w:ascii="Gill Sans MT" w:hAnsi="Gill Sans MT" w:cs="Arial"/>
                <w:color w:val="C00000"/>
                <w:sz w:val="18"/>
                <w:szCs w:val="18"/>
              </w:rPr>
            </w:pPr>
            <w:r w:rsidRPr="00657728">
              <w:rPr>
                <w:rFonts w:ascii="Gill Sans MT" w:hAnsi="Gill Sans MT" w:cs="Arial"/>
                <w:sz w:val="18"/>
                <w:szCs w:val="18"/>
              </w:rPr>
              <w:lastRenderedPageBreak/>
              <w:t>Materials &amp; Concrete Technology</w:t>
            </w:r>
          </w:p>
        </w:tc>
        <w:tc>
          <w:tcPr>
            <w:tcW w:w="8043" w:type="dxa"/>
            <w:tcBorders>
              <w:top w:val="single" w:sz="4" w:space="0" w:color="auto"/>
              <w:left w:val="single" w:sz="4" w:space="0" w:color="auto"/>
              <w:bottom w:val="single" w:sz="4" w:space="0" w:color="auto"/>
              <w:right w:val="single" w:sz="4" w:space="0" w:color="auto"/>
            </w:tcBorders>
          </w:tcPr>
          <w:p w14:paraId="48BB631D" w14:textId="77777777" w:rsidR="00DF39F7" w:rsidRPr="00777895" w:rsidRDefault="00777895" w:rsidP="00AA626B">
            <w:pPr>
              <w:spacing w:after="60"/>
              <w:rPr>
                <w:rFonts w:ascii="Gill Sans MT" w:hAnsi="Gill Sans MT" w:cs="Arial"/>
                <w:sz w:val="18"/>
                <w:szCs w:val="18"/>
              </w:rPr>
            </w:pPr>
            <w:r>
              <w:rPr>
                <w:rFonts w:ascii="Gill Sans MT" w:hAnsi="Gill Sans MT" w:cs="Arial"/>
                <w:sz w:val="18"/>
                <w:szCs w:val="18"/>
              </w:rPr>
              <w:t>How has this entry excelled,</w:t>
            </w:r>
            <w:r w:rsidR="00DF39F7" w:rsidRPr="00657728">
              <w:rPr>
                <w:rFonts w:ascii="Gill Sans MT" w:hAnsi="Gill Sans MT" w:cs="Arial"/>
                <w:sz w:val="18"/>
                <w:szCs w:val="18"/>
              </w:rPr>
              <w:t xml:space="preserve"> or made advances</w:t>
            </w:r>
            <w:r>
              <w:rPr>
                <w:rFonts w:ascii="Gill Sans MT" w:hAnsi="Gill Sans MT" w:cs="Arial"/>
                <w:sz w:val="18"/>
                <w:szCs w:val="18"/>
              </w:rPr>
              <w:t>,</w:t>
            </w:r>
            <w:r w:rsidR="00DF39F7" w:rsidRPr="00657728">
              <w:rPr>
                <w:rFonts w:ascii="Gill Sans MT" w:hAnsi="Gill Sans MT" w:cs="Arial"/>
                <w:sz w:val="18"/>
                <w:szCs w:val="18"/>
              </w:rPr>
              <w:t xml:space="preserve"> in concrete materials</w:t>
            </w:r>
            <w:r>
              <w:rPr>
                <w:rFonts w:ascii="Gill Sans MT" w:hAnsi="Gill Sans MT" w:cs="Arial"/>
                <w:sz w:val="18"/>
                <w:szCs w:val="18"/>
              </w:rPr>
              <w:t xml:space="preserve">, concrete </w:t>
            </w:r>
            <w:r w:rsidR="00DF39F7">
              <w:rPr>
                <w:rFonts w:ascii="Gill Sans MT" w:hAnsi="Gill Sans MT" w:cs="Arial"/>
                <w:sz w:val="18"/>
                <w:szCs w:val="18"/>
              </w:rPr>
              <w:t>repair materials</w:t>
            </w:r>
            <w:r>
              <w:rPr>
                <w:rFonts w:ascii="Gill Sans MT" w:hAnsi="Gill Sans MT" w:cs="Arial"/>
                <w:sz w:val="18"/>
                <w:szCs w:val="18"/>
              </w:rPr>
              <w:t xml:space="preserve">, or other related materials with respect to concrete (i.e. in </w:t>
            </w:r>
            <w:r w:rsidR="00AB7961">
              <w:rPr>
                <w:rFonts w:ascii="Gill Sans MT" w:hAnsi="Gill Sans MT" w:cs="Arial"/>
                <w:sz w:val="18"/>
                <w:szCs w:val="18"/>
              </w:rPr>
              <w:t xml:space="preserve">research, </w:t>
            </w:r>
            <w:r>
              <w:rPr>
                <w:rFonts w:ascii="Gill Sans MT" w:hAnsi="Gill Sans MT" w:cs="Arial"/>
                <w:sz w:val="18"/>
                <w:szCs w:val="18"/>
              </w:rPr>
              <w:t xml:space="preserve">design, durability, construction, technology </w:t>
            </w:r>
            <w:r w:rsidR="00AB7961">
              <w:rPr>
                <w:rFonts w:ascii="Gill Sans MT" w:hAnsi="Gill Sans MT" w:cs="Arial"/>
                <w:sz w:val="18"/>
                <w:szCs w:val="18"/>
              </w:rPr>
              <w:t>etc.</w:t>
            </w:r>
            <w:r>
              <w:rPr>
                <w:rFonts w:ascii="Gill Sans MT" w:hAnsi="Gill Sans MT" w:cs="Arial"/>
                <w:sz w:val="18"/>
                <w:szCs w:val="18"/>
              </w:rPr>
              <w:t>).</w:t>
            </w:r>
            <w:r w:rsidR="00DF39F7" w:rsidRPr="00657728">
              <w:rPr>
                <w:rFonts w:ascii="Gill Sans MT" w:hAnsi="Gill Sans MT" w:cs="Arial"/>
                <w:sz w:val="18"/>
                <w:szCs w:val="18"/>
              </w:rPr>
              <w:t xml:space="preserve"> </w:t>
            </w:r>
            <w:r>
              <w:rPr>
                <w:rFonts w:ascii="Gill Sans MT" w:hAnsi="Gill Sans MT" w:cs="Arial"/>
                <w:sz w:val="18"/>
                <w:szCs w:val="18"/>
              </w:rPr>
              <w:t>How have they</w:t>
            </w:r>
            <w:r w:rsidR="00DF39F7">
              <w:rPr>
                <w:rFonts w:ascii="Gill Sans MT" w:hAnsi="Gill Sans MT" w:cs="Arial"/>
                <w:sz w:val="18"/>
                <w:szCs w:val="18"/>
              </w:rPr>
              <w:t xml:space="preserve"> </w:t>
            </w:r>
            <w:r w:rsidR="00DF39F7" w:rsidRPr="00777895">
              <w:rPr>
                <w:rFonts w:ascii="Gill Sans MT" w:hAnsi="Gill Sans MT" w:cs="Arial"/>
                <w:sz w:val="18"/>
                <w:szCs w:val="18"/>
              </w:rPr>
              <w:t>achieve</w:t>
            </w:r>
            <w:r w:rsidRPr="00777895">
              <w:rPr>
                <w:rFonts w:ascii="Gill Sans MT" w:hAnsi="Gill Sans MT" w:cs="Arial"/>
                <w:sz w:val="18"/>
                <w:szCs w:val="18"/>
              </w:rPr>
              <w:t>d</w:t>
            </w:r>
            <w:r w:rsidR="00DF39F7" w:rsidRPr="00777895">
              <w:rPr>
                <w:rFonts w:ascii="Gill Sans MT" w:hAnsi="Gill Sans MT" w:cs="Arial"/>
                <w:sz w:val="18"/>
                <w:szCs w:val="18"/>
              </w:rPr>
              <w:t xml:space="preserve"> </w:t>
            </w:r>
            <w:r w:rsidRPr="00777895">
              <w:rPr>
                <w:rFonts w:ascii="Gill Sans MT" w:hAnsi="Gill Sans MT" w:cs="Arial"/>
                <w:sz w:val="18"/>
                <w:szCs w:val="18"/>
              </w:rPr>
              <w:t>or exceeded required outcomes</w:t>
            </w:r>
            <w:r w:rsidR="00DF39F7" w:rsidRPr="00777895">
              <w:rPr>
                <w:rFonts w:ascii="Gill Sans MT" w:hAnsi="Gill Sans MT" w:cs="Arial"/>
                <w:sz w:val="18"/>
                <w:szCs w:val="18"/>
              </w:rPr>
              <w:t xml:space="preserve">? </w:t>
            </w:r>
          </w:p>
          <w:p w14:paraId="57D63E47" w14:textId="77777777" w:rsidR="00777895" w:rsidRPr="00777895" w:rsidRDefault="00AB7961" w:rsidP="00AA626B">
            <w:pPr>
              <w:spacing w:after="60"/>
              <w:rPr>
                <w:rFonts w:ascii="Gill Sans MT" w:hAnsi="Gill Sans MT" w:cs="Arial"/>
                <w:sz w:val="18"/>
                <w:szCs w:val="18"/>
              </w:rPr>
            </w:pPr>
            <w:r>
              <w:rPr>
                <w:rFonts w:ascii="Gill Sans MT" w:hAnsi="Gill Sans MT" w:cs="Arial"/>
                <w:sz w:val="18"/>
                <w:szCs w:val="18"/>
              </w:rPr>
              <w:t>Elements</w:t>
            </w:r>
            <w:r w:rsidR="00DF39F7" w:rsidRPr="00777895">
              <w:rPr>
                <w:rFonts w:ascii="Gill Sans MT" w:hAnsi="Gill Sans MT" w:cs="Arial"/>
                <w:sz w:val="18"/>
                <w:szCs w:val="18"/>
              </w:rPr>
              <w:t xml:space="preserve"> to consider</w:t>
            </w:r>
            <w:r w:rsidR="00777895" w:rsidRPr="00777895">
              <w:rPr>
                <w:rFonts w:ascii="Gill Sans MT" w:hAnsi="Gill Sans MT" w:cs="Arial"/>
                <w:sz w:val="18"/>
                <w:szCs w:val="18"/>
              </w:rPr>
              <w:t xml:space="preserve"> (but not limited to) include:</w:t>
            </w:r>
          </w:p>
          <w:p w14:paraId="51201577" w14:textId="77777777" w:rsidR="00AB7961" w:rsidRPr="00AB7961" w:rsidRDefault="00AB7961" w:rsidP="00777895">
            <w:pPr>
              <w:pStyle w:val="ListParagraph"/>
              <w:numPr>
                <w:ilvl w:val="0"/>
                <w:numId w:val="19"/>
              </w:numPr>
              <w:spacing w:after="60"/>
              <w:rPr>
                <w:rFonts w:cs="Arial"/>
                <w:sz w:val="18"/>
                <w:szCs w:val="18"/>
              </w:rPr>
            </w:pPr>
            <w:r>
              <w:rPr>
                <w:rFonts w:ascii="Gill Sans MT" w:hAnsi="Gill Sans MT" w:cs="Arial"/>
                <w:sz w:val="18"/>
                <w:szCs w:val="18"/>
              </w:rPr>
              <w:t>I</w:t>
            </w:r>
            <w:r w:rsidR="00DF39F7" w:rsidRPr="00777895">
              <w:rPr>
                <w:rFonts w:ascii="Gill Sans MT" w:hAnsi="Gill Sans MT" w:cs="Arial"/>
                <w:sz w:val="18"/>
                <w:szCs w:val="18"/>
              </w:rPr>
              <w:t>nnovative use of concrete and/or conc</w:t>
            </w:r>
            <w:r>
              <w:rPr>
                <w:rFonts w:ascii="Gill Sans MT" w:hAnsi="Gill Sans MT" w:cs="Arial"/>
                <w:sz w:val="18"/>
                <w:szCs w:val="18"/>
              </w:rPr>
              <w:t>rete technology</w:t>
            </w:r>
          </w:p>
          <w:p w14:paraId="56E450BE" w14:textId="1AF42738" w:rsidR="00AB7961" w:rsidRPr="00AB7961" w:rsidRDefault="00AB7961" w:rsidP="00777895">
            <w:pPr>
              <w:pStyle w:val="ListParagraph"/>
              <w:numPr>
                <w:ilvl w:val="0"/>
                <w:numId w:val="19"/>
              </w:numPr>
              <w:spacing w:after="60"/>
              <w:rPr>
                <w:rFonts w:cs="Arial"/>
                <w:sz w:val="18"/>
                <w:szCs w:val="18"/>
              </w:rPr>
            </w:pPr>
            <w:r>
              <w:rPr>
                <w:rFonts w:ascii="Gill Sans MT" w:hAnsi="Gill Sans MT" w:cs="Arial"/>
                <w:sz w:val="18"/>
                <w:szCs w:val="18"/>
              </w:rPr>
              <w:t>I</w:t>
            </w:r>
            <w:r w:rsidR="00DF39F7" w:rsidRPr="00777895">
              <w:rPr>
                <w:rFonts w:ascii="Gill Sans MT" w:hAnsi="Gill Sans MT" w:cs="Arial"/>
                <w:sz w:val="18"/>
                <w:szCs w:val="18"/>
              </w:rPr>
              <w:t xml:space="preserve">nnovate </w:t>
            </w:r>
            <w:r>
              <w:rPr>
                <w:rFonts w:ascii="Gill Sans MT" w:hAnsi="Gill Sans MT" w:cs="Arial"/>
                <w:sz w:val="18"/>
                <w:szCs w:val="18"/>
              </w:rPr>
              <w:t>use of SCM’s to achieve results</w:t>
            </w:r>
          </w:p>
          <w:p w14:paraId="0FFA730D" w14:textId="77777777" w:rsidR="00DF39F7" w:rsidRPr="00AB7961" w:rsidRDefault="00AB7961" w:rsidP="00777895">
            <w:pPr>
              <w:pStyle w:val="ListParagraph"/>
              <w:numPr>
                <w:ilvl w:val="0"/>
                <w:numId w:val="19"/>
              </w:numPr>
              <w:spacing w:after="60"/>
              <w:rPr>
                <w:rFonts w:ascii="Gill Sans MT" w:hAnsi="Gill Sans MT" w:cs="Arial"/>
                <w:sz w:val="18"/>
                <w:szCs w:val="18"/>
              </w:rPr>
            </w:pPr>
            <w:r w:rsidRPr="00AB7961">
              <w:rPr>
                <w:rFonts w:ascii="Gill Sans MT" w:hAnsi="Gill Sans MT" w:cs="Arial"/>
                <w:sz w:val="18"/>
                <w:szCs w:val="18"/>
              </w:rPr>
              <w:t>I</w:t>
            </w:r>
            <w:r w:rsidR="00DF39F7" w:rsidRPr="00AB7961">
              <w:rPr>
                <w:rFonts w:ascii="Gill Sans MT" w:hAnsi="Gill Sans MT" w:cs="Arial"/>
                <w:sz w:val="18"/>
                <w:szCs w:val="18"/>
              </w:rPr>
              <w:t>nnovative or efficient use of non-traditional concr</w:t>
            </w:r>
            <w:r w:rsidRPr="00AB7961">
              <w:rPr>
                <w:rFonts w:ascii="Gill Sans MT" w:hAnsi="Gill Sans MT" w:cs="Arial"/>
                <w:sz w:val="18"/>
                <w:szCs w:val="18"/>
              </w:rPr>
              <w:t>ete types or concrete materials</w:t>
            </w:r>
          </w:p>
          <w:p w14:paraId="161C6E07" w14:textId="77777777" w:rsidR="00AB7961" w:rsidRPr="00777895" w:rsidRDefault="00AB7961" w:rsidP="00777895">
            <w:pPr>
              <w:pStyle w:val="ListParagraph"/>
              <w:numPr>
                <w:ilvl w:val="0"/>
                <w:numId w:val="19"/>
              </w:numPr>
              <w:spacing w:after="60"/>
              <w:rPr>
                <w:rFonts w:cs="Arial"/>
                <w:sz w:val="18"/>
                <w:szCs w:val="18"/>
              </w:rPr>
            </w:pPr>
            <w:r w:rsidRPr="00AB7961">
              <w:rPr>
                <w:rFonts w:ascii="Gill Sans MT" w:hAnsi="Gill Sans MT" w:cs="Arial"/>
                <w:sz w:val="18"/>
                <w:szCs w:val="18"/>
              </w:rPr>
              <w:t>New materials used to advance concrete technology</w:t>
            </w:r>
          </w:p>
        </w:tc>
      </w:tr>
      <w:tr w:rsidR="00F30E91" w:rsidRPr="00657728" w14:paraId="16B66401" w14:textId="77777777" w:rsidTr="00E079AE">
        <w:tc>
          <w:tcPr>
            <w:tcW w:w="1450" w:type="dxa"/>
            <w:tcBorders>
              <w:top w:val="single" w:sz="4" w:space="0" w:color="auto"/>
              <w:left w:val="single" w:sz="4" w:space="0" w:color="auto"/>
              <w:bottom w:val="single" w:sz="4" w:space="0" w:color="auto"/>
              <w:right w:val="single" w:sz="4" w:space="0" w:color="auto"/>
            </w:tcBorders>
          </w:tcPr>
          <w:p w14:paraId="63D87DB6" w14:textId="77777777" w:rsidR="00F30E91" w:rsidRPr="00657728" w:rsidRDefault="00F30E91" w:rsidP="00AA626B">
            <w:pPr>
              <w:spacing w:after="60"/>
              <w:rPr>
                <w:rFonts w:cs="Arial"/>
                <w:sz w:val="18"/>
                <w:szCs w:val="18"/>
              </w:rPr>
            </w:pPr>
          </w:p>
        </w:tc>
        <w:tc>
          <w:tcPr>
            <w:tcW w:w="8043" w:type="dxa"/>
            <w:tcBorders>
              <w:top w:val="single" w:sz="4" w:space="0" w:color="auto"/>
              <w:left w:val="single" w:sz="4" w:space="0" w:color="auto"/>
              <w:bottom w:val="single" w:sz="4" w:space="0" w:color="auto"/>
              <w:right w:val="single" w:sz="4" w:space="0" w:color="auto"/>
            </w:tcBorders>
          </w:tcPr>
          <w:p w14:paraId="035BA7D5" w14:textId="77777777" w:rsidR="00F30E91" w:rsidRDefault="00F30E91" w:rsidP="00AA626B">
            <w:pPr>
              <w:spacing w:after="60"/>
              <w:rPr>
                <w:rFonts w:ascii="Gill Sans MT" w:hAnsi="Gill Sans MT" w:cs="Arial"/>
                <w:i/>
                <w:sz w:val="18"/>
                <w:szCs w:val="18"/>
              </w:rPr>
            </w:pPr>
            <w:r w:rsidRPr="00F30E91">
              <w:rPr>
                <w:rFonts w:ascii="Gill Sans MT" w:hAnsi="Gill Sans MT" w:cs="Arial"/>
                <w:i/>
                <w:sz w:val="18"/>
                <w:szCs w:val="18"/>
              </w:rPr>
              <w:t>(250 words max)</w:t>
            </w:r>
          </w:p>
          <w:p w14:paraId="6E423B64" w14:textId="77777777" w:rsidR="004518DE" w:rsidRDefault="004518DE" w:rsidP="00AA626B">
            <w:pPr>
              <w:spacing w:after="60"/>
              <w:rPr>
                <w:rFonts w:ascii="Gill Sans MT" w:hAnsi="Gill Sans MT" w:cs="Arial"/>
                <w:i/>
                <w:sz w:val="18"/>
                <w:szCs w:val="18"/>
              </w:rPr>
            </w:pPr>
          </w:p>
          <w:p w14:paraId="7DED6130" w14:textId="77777777" w:rsidR="004518DE" w:rsidRPr="00F30E91" w:rsidRDefault="004518DE" w:rsidP="00AA626B">
            <w:pPr>
              <w:spacing w:after="60"/>
              <w:rPr>
                <w:rFonts w:ascii="Gill Sans MT" w:hAnsi="Gill Sans MT" w:cs="Arial"/>
                <w:i/>
                <w:sz w:val="18"/>
                <w:szCs w:val="18"/>
              </w:rPr>
            </w:pPr>
          </w:p>
        </w:tc>
      </w:tr>
      <w:tr w:rsidR="00DF39F7" w:rsidRPr="00657728" w14:paraId="33961478" w14:textId="77777777" w:rsidTr="00E079AE">
        <w:tc>
          <w:tcPr>
            <w:tcW w:w="1450" w:type="dxa"/>
            <w:tcBorders>
              <w:top w:val="single" w:sz="4" w:space="0" w:color="auto"/>
              <w:left w:val="single" w:sz="4" w:space="0" w:color="auto"/>
              <w:bottom w:val="single" w:sz="4" w:space="0" w:color="auto"/>
              <w:right w:val="single" w:sz="4" w:space="0" w:color="auto"/>
            </w:tcBorders>
            <w:hideMark/>
          </w:tcPr>
          <w:p w14:paraId="6E272DB0" w14:textId="77777777" w:rsidR="00DF39F7" w:rsidRPr="00657728" w:rsidRDefault="00DF39F7" w:rsidP="00AA626B">
            <w:pPr>
              <w:spacing w:after="60"/>
              <w:rPr>
                <w:rFonts w:ascii="Gill Sans MT" w:hAnsi="Gill Sans MT" w:cs="Arial"/>
                <w:sz w:val="18"/>
                <w:szCs w:val="18"/>
              </w:rPr>
            </w:pPr>
            <w:r w:rsidRPr="00657728">
              <w:rPr>
                <w:rFonts w:ascii="Gill Sans MT" w:hAnsi="Gill Sans MT" w:cs="Arial"/>
                <w:sz w:val="18"/>
                <w:szCs w:val="18"/>
              </w:rPr>
              <w:t>Design</w:t>
            </w:r>
            <w:r>
              <w:rPr>
                <w:rFonts w:ascii="Gill Sans MT" w:hAnsi="Gill Sans MT" w:cs="Arial"/>
                <w:sz w:val="18"/>
                <w:szCs w:val="18"/>
              </w:rPr>
              <w:t xml:space="preserve"> &amp; Engineering</w:t>
            </w:r>
          </w:p>
        </w:tc>
        <w:tc>
          <w:tcPr>
            <w:tcW w:w="8043" w:type="dxa"/>
            <w:tcBorders>
              <w:top w:val="single" w:sz="4" w:space="0" w:color="auto"/>
              <w:left w:val="single" w:sz="4" w:space="0" w:color="auto"/>
              <w:bottom w:val="single" w:sz="4" w:space="0" w:color="auto"/>
              <w:right w:val="single" w:sz="4" w:space="0" w:color="auto"/>
            </w:tcBorders>
          </w:tcPr>
          <w:p w14:paraId="7010A309" w14:textId="77777777" w:rsidR="00DF39F7" w:rsidRDefault="00AB7961" w:rsidP="00AA626B">
            <w:pPr>
              <w:spacing w:after="60"/>
              <w:rPr>
                <w:rFonts w:ascii="Gill Sans MT" w:hAnsi="Gill Sans MT" w:cs="Arial"/>
                <w:sz w:val="18"/>
                <w:szCs w:val="18"/>
              </w:rPr>
            </w:pPr>
            <w:r>
              <w:rPr>
                <w:rFonts w:ascii="Gill Sans MT" w:hAnsi="Gill Sans MT" w:cs="Arial"/>
                <w:sz w:val="18"/>
                <w:szCs w:val="18"/>
              </w:rPr>
              <w:t>How has</w:t>
            </w:r>
            <w:r w:rsidR="00DF39F7" w:rsidRPr="00657728">
              <w:rPr>
                <w:rFonts w:ascii="Gill Sans MT" w:hAnsi="Gill Sans MT" w:cs="Arial"/>
                <w:sz w:val="18"/>
                <w:szCs w:val="18"/>
              </w:rPr>
              <w:t xml:space="preserve"> concrete been used to achieve a superior design</w:t>
            </w:r>
            <w:r>
              <w:rPr>
                <w:rFonts w:ascii="Gill Sans MT" w:hAnsi="Gill Sans MT" w:cs="Arial"/>
                <w:sz w:val="18"/>
                <w:szCs w:val="18"/>
              </w:rPr>
              <w:t xml:space="preserve"> or specification solution with respect to the entry? Has it contributed</w:t>
            </w:r>
            <w:r w:rsidR="00DF39F7" w:rsidRPr="00657728">
              <w:rPr>
                <w:rFonts w:ascii="Gill Sans MT" w:hAnsi="Gill Sans MT" w:cs="Arial"/>
                <w:sz w:val="18"/>
                <w:szCs w:val="18"/>
              </w:rPr>
              <w:t xml:space="preserve"> to new or improved design</w:t>
            </w:r>
            <w:r>
              <w:rPr>
                <w:rFonts w:ascii="Gill Sans MT" w:hAnsi="Gill Sans MT" w:cs="Arial"/>
                <w:sz w:val="18"/>
                <w:szCs w:val="18"/>
              </w:rPr>
              <w:t xml:space="preserve"> or specification methods and processes?</w:t>
            </w:r>
            <w:r w:rsidR="00DF39F7" w:rsidRPr="00657728">
              <w:rPr>
                <w:rFonts w:ascii="Gill Sans MT" w:hAnsi="Gill Sans MT" w:cs="Arial"/>
                <w:sz w:val="18"/>
                <w:szCs w:val="18"/>
              </w:rPr>
              <w:t xml:space="preserve"> </w:t>
            </w:r>
            <w:r>
              <w:rPr>
                <w:rFonts w:ascii="Gill Sans MT" w:hAnsi="Gill Sans MT" w:cs="Arial"/>
                <w:sz w:val="18"/>
                <w:szCs w:val="18"/>
              </w:rPr>
              <w:t>Does</w:t>
            </w:r>
            <w:r w:rsidR="00DF39F7" w:rsidRPr="00657728">
              <w:rPr>
                <w:rFonts w:ascii="Gill Sans MT" w:hAnsi="Gill Sans MT" w:cs="Arial"/>
                <w:sz w:val="18"/>
                <w:szCs w:val="18"/>
              </w:rPr>
              <w:t xml:space="preserve"> the detailing of the concrete elements </w:t>
            </w:r>
            <w:r>
              <w:rPr>
                <w:rFonts w:ascii="Gill Sans MT" w:hAnsi="Gill Sans MT" w:cs="Arial"/>
                <w:sz w:val="18"/>
                <w:szCs w:val="18"/>
              </w:rPr>
              <w:t>in the entry demonstrate</w:t>
            </w:r>
            <w:r w:rsidR="00DF39F7" w:rsidRPr="00657728">
              <w:rPr>
                <w:rFonts w:ascii="Gill Sans MT" w:hAnsi="Gill Sans MT" w:cs="Arial"/>
                <w:sz w:val="18"/>
                <w:szCs w:val="18"/>
              </w:rPr>
              <w:t xml:space="preserve"> above average standards or improvements on existing </w:t>
            </w:r>
            <w:r w:rsidR="00080184" w:rsidRPr="00657728">
              <w:rPr>
                <w:rFonts w:ascii="Gill Sans MT" w:hAnsi="Gill Sans MT" w:cs="Arial"/>
                <w:sz w:val="18"/>
                <w:szCs w:val="18"/>
              </w:rPr>
              <w:t>practices?</w:t>
            </w:r>
            <w:r w:rsidR="00DF39F7">
              <w:rPr>
                <w:rFonts w:ascii="Gill Sans MT" w:hAnsi="Gill Sans MT" w:cs="Arial"/>
                <w:sz w:val="18"/>
                <w:szCs w:val="18"/>
              </w:rPr>
              <w:t xml:space="preserve"> </w:t>
            </w:r>
          </w:p>
          <w:p w14:paraId="494B71E7" w14:textId="77777777" w:rsidR="00AB7961" w:rsidRDefault="00AB7961" w:rsidP="00AA626B">
            <w:pPr>
              <w:spacing w:after="60"/>
              <w:rPr>
                <w:rFonts w:ascii="Gill Sans MT" w:hAnsi="Gill Sans MT" w:cs="Arial"/>
                <w:sz w:val="18"/>
                <w:szCs w:val="18"/>
              </w:rPr>
            </w:pPr>
            <w:r>
              <w:rPr>
                <w:rFonts w:ascii="Gill Sans MT" w:hAnsi="Gill Sans MT" w:cs="Arial"/>
                <w:sz w:val="18"/>
                <w:szCs w:val="18"/>
              </w:rPr>
              <w:t xml:space="preserve">Elements to consider </w:t>
            </w:r>
            <w:r w:rsidR="00080184" w:rsidRPr="00777895">
              <w:rPr>
                <w:rFonts w:ascii="Gill Sans MT" w:hAnsi="Gill Sans MT" w:cs="Arial"/>
                <w:sz w:val="18"/>
                <w:szCs w:val="18"/>
              </w:rPr>
              <w:t xml:space="preserve">(but not limited to) </w:t>
            </w:r>
            <w:r>
              <w:rPr>
                <w:rFonts w:ascii="Gill Sans MT" w:hAnsi="Gill Sans MT" w:cs="Arial"/>
                <w:sz w:val="18"/>
                <w:szCs w:val="18"/>
              </w:rPr>
              <w:t xml:space="preserve">are – </w:t>
            </w:r>
          </w:p>
          <w:p w14:paraId="6E5D7877" w14:textId="77777777" w:rsidR="00AB7961" w:rsidRPr="00AB7961" w:rsidRDefault="00AB7961" w:rsidP="00AB7961">
            <w:pPr>
              <w:pStyle w:val="ListParagraph"/>
              <w:numPr>
                <w:ilvl w:val="0"/>
                <w:numId w:val="20"/>
              </w:numPr>
              <w:spacing w:after="60"/>
              <w:rPr>
                <w:rFonts w:ascii="Gill Sans MT" w:hAnsi="Gill Sans MT" w:cs="Arial"/>
                <w:sz w:val="18"/>
                <w:szCs w:val="18"/>
              </w:rPr>
            </w:pPr>
            <w:r w:rsidRPr="00AB7961">
              <w:rPr>
                <w:rFonts w:ascii="Gill Sans MT" w:hAnsi="Gill Sans MT" w:cs="Arial"/>
                <w:sz w:val="18"/>
                <w:szCs w:val="18"/>
              </w:rPr>
              <w:t>U</w:t>
            </w:r>
            <w:r w:rsidR="00DF39F7" w:rsidRPr="00AB7961">
              <w:rPr>
                <w:rFonts w:ascii="Gill Sans MT" w:hAnsi="Gill Sans MT" w:cs="Arial"/>
                <w:sz w:val="18"/>
                <w:szCs w:val="18"/>
              </w:rPr>
              <w:t xml:space="preserve">nique </w:t>
            </w:r>
            <w:r w:rsidRPr="00AB7961">
              <w:rPr>
                <w:rFonts w:ascii="Gill Sans MT" w:hAnsi="Gill Sans MT" w:cs="Arial"/>
                <w:sz w:val="18"/>
                <w:szCs w:val="18"/>
              </w:rPr>
              <w:t>and effective design solutions</w:t>
            </w:r>
          </w:p>
          <w:p w14:paraId="12E36D5C" w14:textId="77777777" w:rsidR="00AB7961" w:rsidRPr="00AB7961" w:rsidRDefault="00AB7961" w:rsidP="00AB7961">
            <w:pPr>
              <w:pStyle w:val="ListParagraph"/>
              <w:numPr>
                <w:ilvl w:val="0"/>
                <w:numId w:val="20"/>
              </w:numPr>
              <w:spacing w:after="60"/>
              <w:rPr>
                <w:rFonts w:ascii="Gill Sans MT" w:hAnsi="Gill Sans MT" w:cs="Arial"/>
                <w:sz w:val="18"/>
                <w:szCs w:val="18"/>
              </w:rPr>
            </w:pPr>
            <w:r w:rsidRPr="00AB7961">
              <w:rPr>
                <w:rFonts w:ascii="Gill Sans MT" w:hAnsi="Gill Sans MT" w:cs="Arial"/>
                <w:sz w:val="18"/>
                <w:szCs w:val="18"/>
              </w:rPr>
              <w:t>S</w:t>
            </w:r>
            <w:r w:rsidR="00DF39F7" w:rsidRPr="00AB7961">
              <w:rPr>
                <w:rFonts w:ascii="Gill Sans MT" w:hAnsi="Gill Sans MT" w:cs="Arial"/>
                <w:sz w:val="18"/>
                <w:szCs w:val="18"/>
              </w:rPr>
              <w:t>olutions that co</w:t>
            </w:r>
            <w:r w:rsidRPr="00AB7961">
              <w:rPr>
                <w:rFonts w:ascii="Gill Sans MT" w:hAnsi="Gill Sans MT" w:cs="Arial"/>
                <w:sz w:val="18"/>
                <w:szCs w:val="18"/>
              </w:rPr>
              <w:t>nsider construction challenges</w:t>
            </w:r>
          </w:p>
          <w:p w14:paraId="39E72D47" w14:textId="77777777" w:rsidR="00AB7961" w:rsidRPr="00AB7961" w:rsidRDefault="00AB7961" w:rsidP="00AB7961">
            <w:pPr>
              <w:pStyle w:val="ListParagraph"/>
              <w:numPr>
                <w:ilvl w:val="0"/>
                <w:numId w:val="20"/>
              </w:numPr>
              <w:spacing w:after="60"/>
              <w:rPr>
                <w:rFonts w:ascii="Gill Sans MT" w:hAnsi="Gill Sans MT" w:cs="Arial"/>
                <w:sz w:val="18"/>
                <w:szCs w:val="18"/>
              </w:rPr>
            </w:pPr>
            <w:r w:rsidRPr="00AB7961">
              <w:rPr>
                <w:rFonts w:ascii="Gill Sans MT" w:hAnsi="Gill Sans MT" w:cs="Arial"/>
                <w:sz w:val="18"/>
                <w:szCs w:val="18"/>
              </w:rPr>
              <w:t>S</w:t>
            </w:r>
            <w:r w:rsidR="00DF39F7" w:rsidRPr="00AB7961">
              <w:rPr>
                <w:rFonts w:ascii="Gill Sans MT" w:hAnsi="Gill Sans MT" w:cs="Arial"/>
                <w:sz w:val="18"/>
                <w:szCs w:val="18"/>
              </w:rPr>
              <w:t>olutions that are focus</w:t>
            </w:r>
            <w:r w:rsidRPr="00AB7961">
              <w:rPr>
                <w:rFonts w:ascii="Gill Sans MT" w:hAnsi="Gill Sans MT" w:cs="Arial"/>
                <w:sz w:val="18"/>
                <w:szCs w:val="18"/>
              </w:rPr>
              <w:t>ed on being enduring over time</w:t>
            </w:r>
          </w:p>
          <w:p w14:paraId="74C0C1E0" w14:textId="77777777" w:rsidR="00AB7961" w:rsidRPr="00AB7961" w:rsidRDefault="00AB7961" w:rsidP="00AB7961">
            <w:pPr>
              <w:pStyle w:val="ListParagraph"/>
              <w:numPr>
                <w:ilvl w:val="0"/>
                <w:numId w:val="20"/>
              </w:numPr>
              <w:spacing w:after="60"/>
              <w:rPr>
                <w:rFonts w:ascii="Gill Sans MT" w:hAnsi="Gill Sans MT" w:cs="Arial"/>
                <w:sz w:val="18"/>
                <w:szCs w:val="18"/>
              </w:rPr>
            </w:pPr>
            <w:r w:rsidRPr="00AB7961">
              <w:rPr>
                <w:rFonts w:ascii="Gill Sans MT" w:hAnsi="Gill Sans MT" w:cs="Arial"/>
                <w:sz w:val="18"/>
                <w:szCs w:val="18"/>
              </w:rPr>
              <w:t>D</w:t>
            </w:r>
            <w:r w:rsidR="00DF39F7" w:rsidRPr="00AB7961">
              <w:rPr>
                <w:rFonts w:ascii="Gill Sans MT" w:hAnsi="Gill Sans MT" w:cs="Arial"/>
                <w:sz w:val="18"/>
                <w:szCs w:val="18"/>
              </w:rPr>
              <w:t>esigns</w:t>
            </w:r>
            <w:r w:rsidRPr="00AB7961">
              <w:rPr>
                <w:rFonts w:ascii="Gill Sans MT" w:hAnsi="Gill Sans MT" w:cs="Arial"/>
                <w:sz w:val="18"/>
                <w:szCs w:val="18"/>
              </w:rPr>
              <w:t xml:space="preserve"> and specifications</w:t>
            </w:r>
            <w:r w:rsidR="00DF39F7" w:rsidRPr="00AB7961">
              <w:rPr>
                <w:rFonts w:ascii="Gill Sans MT" w:hAnsi="Gill Sans MT" w:cs="Arial"/>
                <w:sz w:val="18"/>
                <w:szCs w:val="18"/>
              </w:rPr>
              <w:t xml:space="preserve"> that me</w:t>
            </w:r>
            <w:r w:rsidRPr="00AB7961">
              <w:rPr>
                <w:rFonts w:ascii="Gill Sans MT" w:hAnsi="Gill Sans MT" w:cs="Arial"/>
                <w:sz w:val="18"/>
                <w:szCs w:val="18"/>
              </w:rPr>
              <w:t>et the needs of the user/owner</w:t>
            </w:r>
          </w:p>
          <w:p w14:paraId="21DA9A59" w14:textId="77777777" w:rsidR="00AB7961" w:rsidRPr="00AB7961" w:rsidRDefault="00DF39F7" w:rsidP="00AB7961">
            <w:pPr>
              <w:pStyle w:val="ListParagraph"/>
              <w:numPr>
                <w:ilvl w:val="0"/>
                <w:numId w:val="20"/>
              </w:numPr>
              <w:spacing w:after="60"/>
              <w:rPr>
                <w:rFonts w:ascii="Gill Sans MT" w:hAnsi="Gill Sans MT" w:cs="Arial"/>
                <w:sz w:val="18"/>
                <w:szCs w:val="18"/>
              </w:rPr>
            </w:pPr>
            <w:r w:rsidRPr="00AB7961">
              <w:rPr>
                <w:rFonts w:ascii="Gill Sans MT" w:hAnsi="Gill Sans MT" w:cs="Arial"/>
                <w:sz w:val="18"/>
                <w:szCs w:val="18"/>
              </w:rPr>
              <w:t xml:space="preserve">In relation to the concrete, do the specification, design, detailing and construction practices demonstrate appropriate or superior consideration of the exposure and environmental conditions for the project?  </w:t>
            </w:r>
          </w:p>
          <w:p w14:paraId="5A60186E" w14:textId="77777777" w:rsidR="00DF39F7" w:rsidRPr="00AB7961" w:rsidRDefault="00DF39F7" w:rsidP="00AB7961">
            <w:pPr>
              <w:pStyle w:val="ListParagraph"/>
              <w:numPr>
                <w:ilvl w:val="0"/>
                <w:numId w:val="20"/>
              </w:numPr>
              <w:spacing w:after="60"/>
              <w:rPr>
                <w:rFonts w:cs="Arial"/>
                <w:sz w:val="18"/>
                <w:szCs w:val="18"/>
              </w:rPr>
            </w:pPr>
            <w:r w:rsidRPr="00AB7961">
              <w:rPr>
                <w:rFonts w:ascii="Gill Sans MT" w:hAnsi="Gill Sans MT" w:cs="Arial"/>
                <w:sz w:val="18"/>
                <w:szCs w:val="18"/>
              </w:rPr>
              <w:t>Where durability consideration is important, does this entry provide advances in concrete’s performance?</w:t>
            </w:r>
          </w:p>
        </w:tc>
      </w:tr>
      <w:tr w:rsidR="00F30E91" w:rsidRPr="00657728" w14:paraId="6B4C8A76" w14:textId="77777777" w:rsidTr="00E079AE">
        <w:tc>
          <w:tcPr>
            <w:tcW w:w="1450" w:type="dxa"/>
            <w:tcBorders>
              <w:top w:val="single" w:sz="4" w:space="0" w:color="auto"/>
              <w:left w:val="single" w:sz="4" w:space="0" w:color="auto"/>
              <w:bottom w:val="single" w:sz="4" w:space="0" w:color="auto"/>
              <w:right w:val="single" w:sz="4" w:space="0" w:color="auto"/>
            </w:tcBorders>
          </w:tcPr>
          <w:p w14:paraId="1F9C17A3" w14:textId="77777777" w:rsidR="00F30E91" w:rsidRPr="00657728" w:rsidRDefault="00F30E91" w:rsidP="00AA626B">
            <w:pPr>
              <w:spacing w:after="60"/>
              <w:rPr>
                <w:rFonts w:cs="Arial"/>
                <w:sz w:val="18"/>
                <w:szCs w:val="18"/>
              </w:rPr>
            </w:pPr>
          </w:p>
        </w:tc>
        <w:tc>
          <w:tcPr>
            <w:tcW w:w="8043" w:type="dxa"/>
            <w:tcBorders>
              <w:top w:val="single" w:sz="4" w:space="0" w:color="auto"/>
              <w:left w:val="single" w:sz="4" w:space="0" w:color="auto"/>
              <w:bottom w:val="single" w:sz="4" w:space="0" w:color="auto"/>
              <w:right w:val="single" w:sz="4" w:space="0" w:color="auto"/>
            </w:tcBorders>
          </w:tcPr>
          <w:p w14:paraId="42438C1A" w14:textId="77777777" w:rsidR="00F30E91" w:rsidRDefault="00F30E91" w:rsidP="00AA626B">
            <w:pPr>
              <w:spacing w:after="60"/>
              <w:rPr>
                <w:rFonts w:ascii="Gill Sans MT" w:hAnsi="Gill Sans MT" w:cs="Arial"/>
                <w:i/>
                <w:sz w:val="18"/>
                <w:szCs w:val="18"/>
              </w:rPr>
            </w:pPr>
            <w:r w:rsidRPr="00F30E91">
              <w:rPr>
                <w:rFonts w:ascii="Gill Sans MT" w:hAnsi="Gill Sans MT" w:cs="Arial"/>
                <w:i/>
                <w:sz w:val="18"/>
                <w:szCs w:val="18"/>
              </w:rPr>
              <w:t>(250 words max)</w:t>
            </w:r>
          </w:p>
          <w:p w14:paraId="34628AA7" w14:textId="77777777" w:rsidR="004518DE" w:rsidRDefault="004518DE" w:rsidP="00AA626B">
            <w:pPr>
              <w:spacing w:after="60"/>
              <w:rPr>
                <w:rFonts w:ascii="Gill Sans MT" w:hAnsi="Gill Sans MT" w:cs="Arial"/>
                <w:i/>
                <w:sz w:val="18"/>
                <w:szCs w:val="18"/>
              </w:rPr>
            </w:pPr>
          </w:p>
          <w:p w14:paraId="436DEDE7" w14:textId="77777777" w:rsidR="004518DE" w:rsidRPr="00657728" w:rsidRDefault="004518DE" w:rsidP="00AA626B">
            <w:pPr>
              <w:spacing w:after="60"/>
              <w:rPr>
                <w:rFonts w:cs="Arial"/>
                <w:sz w:val="18"/>
                <w:szCs w:val="18"/>
              </w:rPr>
            </w:pPr>
          </w:p>
        </w:tc>
      </w:tr>
      <w:tr w:rsidR="00DF39F7" w:rsidRPr="00657728" w14:paraId="4182D57D" w14:textId="77777777" w:rsidTr="00E079AE">
        <w:tc>
          <w:tcPr>
            <w:tcW w:w="1450" w:type="dxa"/>
            <w:tcBorders>
              <w:top w:val="single" w:sz="4" w:space="0" w:color="auto"/>
              <w:left w:val="single" w:sz="4" w:space="0" w:color="auto"/>
              <w:bottom w:val="single" w:sz="4" w:space="0" w:color="auto"/>
              <w:right w:val="single" w:sz="4" w:space="0" w:color="auto"/>
            </w:tcBorders>
            <w:hideMark/>
          </w:tcPr>
          <w:p w14:paraId="7268BF02" w14:textId="77777777" w:rsidR="00DF39F7" w:rsidRPr="00657728" w:rsidRDefault="00DF39F7" w:rsidP="00AA626B">
            <w:pPr>
              <w:spacing w:after="60"/>
              <w:rPr>
                <w:rFonts w:ascii="Gill Sans MT" w:hAnsi="Gill Sans MT" w:cs="Arial"/>
                <w:sz w:val="18"/>
                <w:szCs w:val="18"/>
              </w:rPr>
            </w:pPr>
            <w:r w:rsidRPr="00657728">
              <w:rPr>
                <w:rFonts w:ascii="Gill Sans MT" w:hAnsi="Gill Sans MT" w:cs="Arial"/>
                <w:sz w:val="18"/>
                <w:szCs w:val="18"/>
              </w:rPr>
              <w:t>Construction &amp; Construction Practices</w:t>
            </w:r>
          </w:p>
        </w:tc>
        <w:tc>
          <w:tcPr>
            <w:tcW w:w="8043" w:type="dxa"/>
            <w:tcBorders>
              <w:top w:val="single" w:sz="4" w:space="0" w:color="auto"/>
              <w:left w:val="single" w:sz="4" w:space="0" w:color="auto"/>
              <w:bottom w:val="single" w:sz="4" w:space="0" w:color="auto"/>
              <w:right w:val="single" w:sz="4" w:space="0" w:color="auto"/>
            </w:tcBorders>
          </w:tcPr>
          <w:p w14:paraId="3774B087" w14:textId="77777777" w:rsidR="00080184" w:rsidRDefault="00080184" w:rsidP="00AA626B">
            <w:pPr>
              <w:spacing w:after="60"/>
              <w:rPr>
                <w:rFonts w:ascii="Gill Sans MT" w:hAnsi="Gill Sans MT" w:cs="Arial"/>
                <w:sz w:val="18"/>
                <w:szCs w:val="18"/>
              </w:rPr>
            </w:pPr>
            <w:r>
              <w:rPr>
                <w:rFonts w:ascii="Gill Sans MT" w:hAnsi="Gill Sans MT" w:cs="Arial"/>
                <w:sz w:val="18"/>
                <w:szCs w:val="18"/>
              </w:rPr>
              <w:t>How does</w:t>
            </w:r>
            <w:r w:rsidR="00DF39F7" w:rsidRPr="00657728">
              <w:rPr>
                <w:rFonts w:ascii="Gill Sans MT" w:hAnsi="Gill Sans MT" w:cs="Arial"/>
                <w:sz w:val="18"/>
                <w:szCs w:val="18"/>
              </w:rPr>
              <w:t xml:space="preserve"> the entry provide evidence of high quality or new and improved construction techniques and practices? Factors to consider</w:t>
            </w:r>
            <w:r>
              <w:rPr>
                <w:rFonts w:ascii="Gill Sans MT" w:hAnsi="Gill Sans MT" w:cs="Arial"/>
                <w:sz w:val="18"/>
                <w:szCs w:val="18"/>
              </w:rPr>
              <w:t xml:space="preserve"> </w:t>
            </w:r>
            <w:r w:rsidRPr="00777895">
              <w:rPr>
                <w:rFonts w:ascii="Gill Sans MT" w:hAnsi="Gill Sans MT" w:cs="Arial"/>
                <w:sz w:val="18"/>
                <w:szCs w:val="18"/>
              </w:rPr>
              <w:t xml:space="preserve">(but not limited to) </w:t>
            </w:r>
            <w:r>
              <w:rPr>
                <w:rFonts w:ascii="Gill Sans MT" w:hAnsi="Gill Sans MT" w:cs="Arial"/>
                <w:sz w:val="18"/>
                <w:szCs w:val="18"/>
              </w:rPr>
              <w:t>include:</w:t>
            </w:r>
          </w:p>
          <w:p w14:paraId="12A50E2D" w14:textId="77777777" w:rsidR="00080184" w:rsidRPr="00080184" w:rsidRDefault="00080184" w:rsidP="00080184">
            <w:pPr>
              <w:pStyle w:val="ListParagraph"/>
              <w:numPr>
                <w:ilvl w:val="0"/>
                <w:numId w:val="21"/>
              </w:numPr>
              <w:spacing w:after="60"/>
              <w:rPr>
                <w:rFonts w:ascii="Gill Sans MT" w:hAnsi="Gill Sans MT" w:cs="Arial"/>
                <w:sz w:val="18"/>
                <w:szCs w:val="18"/>
              </w:rPr>
            </w:pPr>
            <w:r w:rsidRPr="00080184">
              <w:rPr>
                <w:rFonts w:ascii="Gill Sans MT" w:hAnsi="Gill Sans MT" w:cs="Arial"/>
                <w:sz w:val="18"/>
                <w:szCs w:val="18"/>
              </w:rPr>
              <w:t>F</w:t>
            </w:r>
            <w:r w:rsidR="00DF39F7" w:rsidRPr="00080184">
              <w:rPr>
                <w:rFonts w:ascii="Gill Sans MT" w:hAnsi="Gill Sans MT" w:cs="Arial"/>
                <w:sz w:val="18"/>
                <w:szCs w:val="18"/>
              </w:rPr>
              <w:t>ormwork</w:t>
            </w:r>
            <w:r w:rsidRPr="00080184">
              <w:rPr>
                <w:rFonts w:ascii="Gill Sans MT" w:hAnsi="Gill Sans MT" w:cs="Arial"/>
                <w:sz w:val="18"/>
                <w:szCs w:val="18"/>
              </w:rPr>
              <w:t xml:space="preserve"> details</w:t>
            </w:r>
            <w:r w:rsidR="00DF39F7" w:rsidRPr="00080184">
              <w:rPr>
                <w:rFonts w:ascii="Gill Sans MT" w:hAnsi="Gill Sans MT" w:cs="Arial"/>
                <w:sz w:val="18"/>
                <w:szCs w:val="18"/>
              </w:rPr>
              <w:t xml:space="preserve"> </w:t>
            </w:r>
          </w:p>
          <w:p w14:paraId="611D93BC" w14:textId="77777777" w:rsidR="00080184" w:rsidRPr="00080184" w:rsidRDefault="00080184" w:rsidP="00080184">
            <w:pPr>
              <w:pStyle w:val="ListParagraph"/>
              <w:numPr>
                <w:ilvl w:val="0"/>
                <w:numId w:val="21"/>
              </w:numPr>
              <w:spacing w:after="60"/>
              <w:rPr>
                <w:rFonts w:ascii="Gill Sans MT" w:hAnsi="Gill Sans MT" w:cs="Arial"/>
                <w:sz w:val="18"/>
                <w:szCs w:val="18"/>
              </w:rPr>
            </w:pPr>
            <w:r>
              <w:rPr>
                <w:rFonts w:ascii="Gill Sans MT" w:hAnsi="Gill Sans MT" w:cs="Arial"/>
                <w:sz w:val="18"/>
                <w:szCs w:val="18"/>
              </w:rPr>
              <w:t>C</w:t>
            </w:r>
            <w:r w:rsidR="00DF39F7" w:rsidRPr="00080184">
              <w:rPr>
                <w:rFonts w:ascii="Gill Sans MT" w:hAnsi="Gill Sans MT" w:cs="Arial"/>
                <w:sz w:val="18"/>
                <w:szCs w:val="18"/>
              </w:rPr>
              <w:t xml:space="preserve">ontrol of reinforcement </w:t>
            </w:r>
            <w:r w:rsidRPr="00080184">
              <w:rPr>
                <w:rFonts w:ascii="Gill Sans MT" w:hAnsi="Gill Sans MT" w:cs="Arial"/>
                <w:sz w:val="18"/>
                <w:szCs w:val="18"/>
              </w:rPr>
              <w:t>placement and cover</w:t>
            </w:r>
          </w:p>
          <w:p w14:paraId="46B986C3" w14:textId="77777777" w:rsidR="00080184" w:rsidRPr="00080184" w:rsidRDefault="00080184" w:rsidP="00080184">
            <w:pPr>
              <w:pStyle w:val="ListParagraph"/>
              <w:numPr>
                <w:ilvl w:val="0"/>
                <w:numId w:val="21"/>
              </w:numPr>
              <w:spacing w:after="60"/>
              <w:rPr>
                <w:rFonts w:ascii="Gill Sans MT" w:hAnsi="Gill Sans MT" w:cs="Arial"/>
                <w:sz w:val="18"/>
                <w:szCs w:val="18"/>
              </w:rPr>
            </w:pPr>
            <w:r>
              <w:rPr>
                <w:rFonts w:ascii="Gill Sans MT" w:hAnsi="Gill Sans MT" w:cs="Arial"/>
                <w:sz w:val="18"/>
                <w:szCs w:val="18"/>
              </w:rPr>
              <w:t>C</w:t>
            </w:r>
            <w:r w:rsidR="00DF39F7" w:rsidRPr="00080184">
              <w:rPr>
                <w:rFonts w:ascii="Gill Sans MT" w:hAnsi="Gill Sans MT" w:cs="Arial"/>
                <w:sz w:val="18"/>
                <w:szCs w:val="18"/>
              </w:rPr>
              <w:t xml:space="preserve">oncrete placing compaction finishing and curing, </w:t>
            </w:r>
          </w:p>
          <w:p w14:paraId="5673BD28" w14:textId="77777777" w:rsidR="00DF39F7" w:rsidRPr="00080184" w:rsidRDefault="00080184" w:rsidP="00080184">
            <w:pPr>
              <w:pStyle w:val="ListParagraph"/>
              <w:numPr>
                <w:ilvl w:val="0"/>
                <w:numId w:val="21"/>
              </w:numPr>
              <w:spacing w:after="60"/>
              <w:rPr>
                <w:rFonts w:ascii="Gill Sans MT" w:hAnsi="Gill Sans MT" w:cs="Arial"/>
                <w:sz w:val="18"/>
                <w:szCs w:val="18"/>
              </w:rPr>
            </w:pPr>
            <w:r>
              <w:rPr>
                <w:rFonts w:ascii="Gill Sans MT" w:hAnsi="Gill Sans MT" w:cs="Arial"/>
                <w:sz w:val="18"/>
                <w:szCs w:val="18"/>
              </w:rPr>
              <w:t>A</w:t>
            </w:r>
            <w:r w:rsidR="00DF39F7" w:rsidRPr="00080184">
              <w:rPr>
                <w:rFonts w:ascii="Gill Sans MT" w:hAnsi="Gill Sans MT" w:cs="Arial"/>
                <w:sz w:val="18"/>
                <w:szCs w:val="18"/>
              </w:rPr>
              <w:t>bove average attention to practices achieving high quality and durable surface finishes.</w:t>
            </w:r>
          </w:p>
          <w:p w14:paraId="312C8AF6" w14:textId="77777777" w:rsidR="00080184" w:rsidRDefault="00DF39F7" w:rsidP="00AA626B">
            <w:pPr>
              <w:spacing w:after="60"/>
              <w:rPr>
                <w:rFonts w:ascii="Gill Sans MT" w:hAnsi="Gill Sans MT" w:cs="Arial"/>
                <w:sz w:val="18"/>
                <w:szCs w:val="18"/>
              </w:rPr>
            </w:pPr>
            <w:r w:rsidRPr="00657728">
              <w:rPr>
                <w:rFonts w:ascii="Gill Sans MT" w:hAnsi="Gill Sans MT" w:cs="Arial"/>
                <w:sz w:val="18"/>
                <w:szCs w:val="18"/>
              </w:rPr>
              <w:t xml:space="preserve">Other relevant aspects </w:t>
            </w:r>
            <w:r w:rsidR="00080184">
              <w:rPr>
                <w:rFonts w:ascii="Gill Sans MT" w:hAnsi="Gill Sans MT" w:cs="Arial"/>
                <w:sz w:val="18"/>
                <w:szCs w:val="18"/>
              </w:rPr>
              <w:t xml:space="preserve">can </w:t>
            </w:r>
            <w:r w:rsidRPr="00657728">
              <w:rPr>
                <w:rFonts w:ascii="Gill Sans MT" w:hAnsi="Gill Sans MT" w:cs="Arial"/>
                <w:sz w:val="18"/>
                <w:szCs w:val="18"/>
              </w:rPr>
              <w:t>include</w:t>
            </w:r>
            <w:r w:rsidR="00080184">
              <w:rPr>
                <w:rFonts w:ascii="Gill Sans MT" w:hAnsi="Gill Sans MT" w:cs="Arial"/>
                <w:sz w:val="18"/>
                <w:szCs w:val="18"/>
              </w:rPr>
              <w:t>:</w:t>
            </w:r>
          </w:p>
          <w:p w14:paraId="14DBDAA2" w14:textId="77777777" w:rsidR="00080184" w:rsidRPr="00080184" w:rsidRDefault="00080184" w:rsidP="00080184">
            <w:pPr>
              <w:pStyle w:val="ListParagraph"/>
              <w:numPr>
                <w:ilvl w:val="0"/>
                <w:numId w:val="22"/>
              </w:numPr>
              <w:spacing w:after="60"/>
              <w:rPr>
                <w:rFonts w:ascii="Gill Sans MT" w:hAnsi="Gill Sans MT" w:cs="Arial"/>
                <w:sz w:val="18"/>
                <w:szCs w:val="18"/>
              </w:rPr>
            </w:pPr>
            <w:r w:rsidRPr="00080184">
              <w:rPr>
                <w:rFonts w:ascii="Gill Sans MT" w:hAnsi="Gill Sans MT" w:cs="Arial"/>
                <w:sz w:val="18"/>
                <w:szCs w:val="18"/>
              </w:rPr>
              <w:t>T</w:t>
            </w:r>
            <w:r w:rsidR="00DF39F7" w:rsidRPr="00080184">
              <w:rPr>
                <w:rFonts w:ascii="Gill Sans MT" w:hAnsi="Gill Sans MT" w:cs="Arial"/>
                <w:sz w:val="18"/>
                <w:szCs w:val="18"/>
              </w:rPr>
              <w:t>echnologies and practices which led to notable cost or time efficiencies</w:t>
            </w:r>
          </w:p>
          <w:p w14:paraId="515F3578" w14:textId="77777777" w:rsidR="00080184" w:rsidRPr="00080184" w:rsidRDefault="00080184" w:rsidP="00080184">
            <w:pPr>
              <w:pStyle w:val="ListParagraph"/>
              <w:numPr>
                <w:ilvl w:val="0"/>
                <w:numId w:val="22"/>
              </w:numPr>
              <w:spacing w:after="60"/>
              <w:rPr>
                <w:rFonts w:ascii="Gill Sans MT" w:hAnsi="Gill Sans MT" w:cs="Arial"/>
                <w:sz w:val="18"/>
                <w:szCs w:val="18"/>
              </w:rPr>
            </w:pPr>
            <w:r w:rsidRPr="00080184">
              <w:rPr>
                <w:rFonts w:ascii="Gill Sans MT" w:hAnsi="Gill Sans MT" w:cs="Arial"/>
                <w:sz w:val="18"/>
                <w:szCs w:val="18"/>
              </w:rPr>
              <w:t>M</w:t>
            </w:r>
            <w:r w:rsidR="00DF39F7" w:rsidRPr="00080184">
              <w:rPr>
                <w:rFonts w:ascii="Gill Sans MT" w:hAnsi="Gill Sans MT" w:cs="Arial"/>
                <w:sz w:val="18"/>
                <w:szCs w:val="18"/>
              </w:rPr>
              <w:t>inimising impact on</w:t>
            </w:r>
            <w:r w:rsidRPr="00080184">
              <w:rPr>
                <w:rFonts w:ascii="Gill Sans MT" w:hAnsi="Gill Sans MT" w:cs="Arial"/>
                <w:sz w:val="18"/>
                <w:szCs w:val="18"/>
              </w:rPr>
              <w:t xml:space="preserve"> the project’s environment</w:t>
            </w:r>
          </w:p>
          <w:p w14:paraId="4C931469" w14:textId="77777777" w:rsidR="00DF39F7" w:rsidRPr="00080184" w:rsidRDefault="00080184" w:rsidP="00080184">
            <w:pPr>
              <w:pStyle w:val="ListParagraph"/>
              <w:numPr>
                <w:ilvl w:val="0"/>
                <w:numId w:val="22"/>
              </w:numPr>
              <w:spacing w:after="60"/>
              <w:rPr>
                <w:rFonts w:cs="Arial"/>
                <w:sz w:val="18"/>
                <w:szCs w:val="18"/>
              </w:rPr>
            </w:pPr>
            <w:r w:rsidRPr="00080184">
              <w:rPr>
                <w:rFonts w:ascii="Gill Sans MT" w:hAnsi="Gill Sans MT" w:cs="Arial"/>
                <w:sz w:val="18"/>
                <w:szCs w:val="18"/>
              </w:rPr>
              <w:t>W</w:t>
            </w:r>
            <w:r w:rsidR="00DF39F7" w:rsidRPr="00080184">
              <w:rPr>
                <w:rFonts w:ascii="Gill Sans MT" w:hAnsi="Gill Sans MT" w:cs="Arial"/>
                <w:sz w:val="18"/>
                <w:szCs w:val="18"/>
              </w:rPr>
              <w:t>hether new or improved practices have been used to achieve the required design and project outcomes – in relation to the concrete elements.</w:t>
            </w:r>
          </w:p>
        </w:tc>
      </w:tr>
      <w:tr w:rsidR="00F30E91" w:rsidRPr="00657728" w14:paraId="48E524EA" w14:textId="77777777" w:rsidTr="00E079AE">
        <w:tc>
          <w:tcPr>
            <w:tcW w:w="1450" w:type="dxa"/>
            <w:tcBorders>
              <w:top w:val="single" w:sz="4" w:space="0" w:color="auto"/>
              <w:left w:val="single" w:sz="4" w:space="0" w:color="auto"/>
              <w:bottom w:val="single" w:sz="4" w:space="0" w:color="auto"/>
              <w:right w:val="single" w:sz="4" w:space="0" w:color="auto"/>
            </w:tcBorders>
          </w:tcPr>
          <w:p w14:paraId="5344F1FA" w14:textId="77777777" w:rsidR="00F30E91" w:rsidRPr="00657728" w:rsidRDefault="00F30E91" w:rsidP="00AA626B">
            <w:pPr>
              <w:spacing w:after="60"/>
              <w:rPr>
                <w:rFonts w:cs="Arial"/>
                <w:sz w:val="18"/>
                <w:szCs w:val="18"/>
              </w:rPr>
            </w:pPr>
          </w:p>
        </w:tc>
        <w:tc>
          <w:tcPr>
            <w:tcW w:w="8043" w:type="dxa"/>
            <w:tcBorders>
              <w:top w:val="single" w:sz="4" w:space="0" w:color="auto"/>
              <w:left w:val="single" w:sz="4" w:space="0" w:color="auto"/>
              <w:bottom w:val="single" w:sz="4" w:space="0" w:color="auto"/>
              <w:right w:val="single" w:sz="4" w:space="0" w:color="auto"/>
            </w:tcBorders>
          </w:tcPr>
          <w:p w14:paraId="1703EE4C" w14:textId="77777777" w:rsidR="00F30E91" w:rsidRDefault="00F30E91" w:rsidP="00AA626B">
            <w:pPr>
              <w:spacing w:after="60"/>
              <w:rPr>
                <w:rFonts w:ascii="Gill Sans MT" w:hAnsi="Gill Sans MT" w:cs="Arial"/>
                <w:i/>
                <w:sz w:val="18"/>
                <w:szCs w:val="18"/>
              </w:rPr>
            </w:pPr>
            <w:r w:rsidRPr="00F30E91">
              <w:rPr>
                <w:rFonts w:ascii="Gill Sans MT" w:hAnsi="Gill Sans MT" w:cs="Arial"/>
                <w:i/>
                <w:sz w:val="18"/>
                <w:szCs w:val="18"/>
              </w:rPr>
              <w:t>(250 words max)</w:t>
            </w:r>
          </w:p>
          <w:p w14:paraId="0CD9915C" w14:textId="77777777" w:rsidR="004518DE" w:rsidRDefault="004518DE" w:rsidP="00AA626B">
            <w:pPr>
              <w:spacing w:after="60"/>
              <w:rPr>
                <w:rFonts w:ascii="Gill Sans MT" w:hAnsi="Gill Sans MT" w:cs="Arial"/>
                <w:i/>
                <w:sz w:val="18"/>
                <w:szCs w:val="18"/>
              </w:rPr>
            </w:pPr>
          </w:p>
          <w:p w14:paraId="11AA2F4C" w14:textId="77777777" w:rsidR="004518DE" w:rsidRPr="00657728" w:rsidRDefault="004518DE" w:rsidP="00AA626B">
            <w:pPr>
              <w:spacing w:after="60"/>
              <w:rPr>
                <w:rFonts w:cs="Arial"/>
                <w:sz w:val="18"/>
                <w:szCs w:val="18"/>
              </w:rPr>
            </w:pPr>
          </w:p>
        </w:tc>
      </w:tr>
      <w:tr w:rsidR="00DF39F7" w:rsidRPr="00657728" w14:paraId="51D00AD4" w14:textId="77777777" w:rsidTr="00E079AE">
        <w:trPr>
          <w:trHeight w:val="630"/>
        </w:trPr>
        <w:tc>
          <w:tcPr>
            <w:tcW w:w="1450" w:type="dxa"/>
            <w:tcBorders>
              <w:top w:val="single" w:sz="4" w:space="0" w:color="auto"/>
              <w:left w:val="single" w:sz="4" w:space="0" w:color="auto"/>
              <w:bottom w:val="single" w:sz="4" w:space="0" w:color="auto"/>
              <w:right w:val="single" w:sz="4" w:space="0" w:color="auto"/>
            </w:tcBorders>
            <w:hideMark/>
          </w:tcPr>
          <w:p w14:paraId="19C60897" w14:textId="77777777" w:rsidR="00DF39F7" w:rsidRPr="00657728" w:rsidRDefault="00D97516" w:rsidP="00AA626B">
            <w:pPr>
              <w:spacing w:after="60"/>
              <w:rPr>
                <w:rFonts w:ascii="Gill Sans MT" w:hAnsi="Gill Sans MT" w:cs="Arial"/>
                <w:color w:val="C00000"/>
                <w:sz w:val="18"/>
                <w:szCs w:val="18"/>
              </w:rPr>
            </w:pPr>
            <w:r>
              <w:rPr>
                <w:rFonts w:ascii="Gill Sans MT" w:hAnsi="Gill Sans MT" w:cs="Arial"/>
                <w:sz w:val="18"/>
                <w:szCs w:val="18"/>
              </w:rPr>
              <w:t>Architectural &amp; E</w:t>
            </w:r>
            <w:r w:rsidR="00DF39F7">
              <w:rPr>
                <w:rFonts w:ascii="Gill Sans MT" w:hAnsi="Gill Sans MT" w:cs="Arial"/>
                <w:sz w:val="18"/>
                <w:szCs w:val="18"/>
              </w:rPr>
              <w:t>nvironment</w:t>
            </w:r>
          </w:p>
        </w:tc>
        <w:tc>
          <w:tcPr>
            <w:tcW w:w="8043" w:type="dxa"/>
            <w:tcBorders>
              <w:top w:val="single" w:sz="4" w:space="0" w:color="auto"/>
              <w:left w:val="single" w:sz="4" w:space="0" w:color="auto"/>
              <w:bottom w:val="single" w:sz="4" w:space="0" w:color="auto"/>
              <w:right w:val="single" w:sz="4" w:space="0" w:color="auto"/>
            </w:tcBorders>
            <w:hideMark/>
          </w:tcPr>
          <w:p w14:paraId="5D444BB1" w14:textId="77777777" w:rsidR="009449AE" w:rsidRDefault="009449AE" w:rsidP="009449AE">
            <w:pPr>
              <w:spacing w:after="60"/>
              <w:rPr>
                <w:rFonts w:ascii="Gill Sans MT" w:hAnsi="Gill Sans MT" w:cs="Arial"/>
                <w:sz w:val="18"/>
                <w:szCs w:val="18"/>
              </w:rPr>
            </w:pPr>
            <w:r>
              <w:rPr>
                <w:rFonts w:ascii="Gill Sans MT" w:hAnsi="Gill Sans MT" w:cs="Arial"/>
                <w:sz w:val="18"/>
                <w:szCs w:val="18"/>
              </w:rPr>
              <w:t>How d</w:t>
            </w:r>
            <w:r w:rsidR="00DF39F7" w:rsidRPr="00657728">
              <w:rPr>
                <w:rFonts w:ascii="Gill Sans MT" w:hAnsi="Gill Sans MT" w:cs="Arial"/>
                <w:sz w:val="18"/>
                <w:szCs w:val="18"/>
              </w:rPr>
              <w:t xml:space="preserve">oes the entry </w:t>
            </w:r>
            <w:r>
              <w:rPr>
                <w:rFonts w:ascii="Gill Sans MT" w:hAnsi="Gill Sans MT" w:cs="Arial"/>
                <w:sz w:val="18"/>
                <w:szCs w:val="18"/>
              </w:rPr>
              <w:t>display</w:t>
            </w:r>
            <w:r w:rsidR="00DF39F7" w:rsidRPr="00657728">
              <w:rPr>
                <w:rFonts w:ascii="Gill Sans MT" w:hAnsi="Gill Sans MT" w:cs="Arial"/>
                <w:sz w:val="18"/>
                <w:szCs w:val="18"/>
              </w:rPr>
              <w:t xml:space="preserve"> attributes such as how concrete has been used to achieve outstanding aesthetics in terms of appearance and</w:t>
            </w:r>
            <w:r>
              <w:rPr>
                <w:rFonts w:ascii="Gill Sans MT" w:hAnsi="Gill Sans MT" w:cs="Arial"/>
                <w:sz w:val="18"/>
                <w:szCs w:val="18"/>
              </w:rPr>
              <w:t>/or the</w:t>
            </w:r>
            <w:r w:rsidR="00DF39F7" w:rsidRPr="00657728">
              <w:rPr>
                <w:rFonts w:ascii="Gill Sans MT" w:hAnsi="Gill Sans MT" w:cs="Arial"/>
                <w:sz w:val="18"/>
                <w:szCs w:val="18"/>
              </w:rPr>
              <w:t xml:space="preserve"> relationsh</w:t>
            </w:r>
            <w:r>
              <w:rPr>
                <w:rFonts w:ascii="Gill Sans MT" w:hAnsi="Gill Sans MT" w:cs="Arial"/>
                <w:sz w:val="18"/>
                <w:szCs w:val="18"/>
              </w:rPr>
              <w:t>ip to the project’s environment.</w:t>
            </w:r>
          </w:p>
          <w:p w14:paraId="2018A00B" w14:textId="77777777" w:rsidR="009449AE" w:rsidRDefault="009449AE" w:rsidP="009449AE">
            <w:pPr>
              <w:spacing w:after="60"/>
              <w:rPr>
                <w:rFonts w:ascii="Gill Sans MT" w:hAnsi="Gill Sans MT" w:cs="Arial"/>
                <w:sz w:val="18"/>
                <w:szCs w:val="18"/>
              </w:rPr>
            </w:pPr>
            <w:r>
              <w:rPr>
                <w:rFonts w:ascii="Gill Sans MT" w:hAnsi="Gill Sans MT" w:cs="Arial"/>
                <w:sz w:val="18"/>
                <w:szCs w:val="18"/>
              </w:rPr>
              <w:t xml:space="preserve">Elements to consider </w:t>
            </w:r>
            <w:r w:rsidRPr="00777895">
              <w:rPr>
                <w:rFonts w:ascii="Gill Sans MT" w:hAnsi="Gill Sans MT" w:cs="Arial"/>
                <w:sz w:val="18"/>
                <w:szCs w:val="18"/>
              </w:rPr>
              <w:t xml:space="preserve">(but not limited to) </w:t>
            </w:r>
            <w:r>
              <w:rPr>
                <w:rFonts w:ascii="Gill Sans MT" w:hAnsi="Gill Sans MT" w:cs="Arial"/>
                <w:sz w:val="18"/>
                <w:szCs w:val="18"/>
              </w:rPr>
              <w:t xml:space="preserve">are – </w:t>
            </w:r>
          </w:p>
          <w:p w14:paraId="6BC07832" w14:textId="77777777" w:rsidR="00DF39F7" w:rsidRPr="009449AE" w:rsidRDefault="009449AE" w:rsidP="009449AE">
            <w:pPr>
              <w:pStyle w:val="ListParagraph"/>
              <w:numPr>
                <w:ilvl w:val="0"/>
                <w:numId w:val="23"/>
              </w:numPr>
              <w:spacing w:after="60"/>
              <w:rPr>
                <w:rFonts w:ascii="Gill Sans MT" w:hAnsi="Gill Sans MT" w:cs="Arial"/>
                <w:sz w:val="18"/>
                <w:szCs w:val="18"/>
              </w:rPr>
            </w:pPr>
            <w:r w:rsidRPr="009449AE">
              <w:rPr>
                <w:rFonts w:ascii="Gill Sans MT" w:hAnsi="Gill Sans MT" w:cs="Arial"/>
                <w:sz w:val="18"/>
                <w:szCs w:val="18"/>
              </w:rPr>
              <w:t>Does</w:t>
            </w:r>
            <w:r w:rsidR="00DF39F7" w:rsidRPr="009449AE">
              <w:rPr>
                <w:rFonts w:ascii="Gill Sans MT" w:hAnsi="Gill Sans MT" w:cs="Arial"/>
                <w:sz w:val="18"/>
                <w:szCs w:val="18"/>
              </w:rPr>
              <w:t xml:space="preserve"> the detailing of th</w:t>
            </w:r>
            <w:r w:rsidRPr="009449AE">
              <w:rPr>
                <w:rFonts w:ascii="Gill Sans MT" w:hAnsi="Gill Sans MT" w:cs="Arial"/>
                <w:sz w:val="18"/>
                <w:szCs w:val="18"/>
              </w:rPr>
              <w:t>e concrete elements demonstrate</w:t>
            </w:r>
            <w:r w:rsidR="00DF39F7" w:rsidRPr="009449AE">
              <w:rPr>
                <w:rFonts w:ascii="Gill Sans MT" w:hAnsi="Gill Sans MT" w:cs="Arial"/>
                <w:sz w:val="18"/>
                <w:szCs w:val="18"/>
              </w:rPr>
              <w:t xml:space="preserve"> above average standards or improvements on existing </w:t>
            </w:r>
            <w:r w:rsidR="00482380" w:rsidRPr="009449AE">
              <w:rPr>
                <w:rFonts w:ascii="Gill Sans MT" w:hAnsi="Gill Sans MT" w:cs="Arial"/>
                <w:sz w:val="18"/>
                <w:szCs w:val="18"/>
              </w:rPr>
              <w:t>practices?</w:t>
            </w:r>
            <w:r w:rsidR="00DF39F7" w:rsidRPr="009449AE">
              <w:rPr>
                <w:rFonts w:ascii="Gill Sans MT" w:hAnsi="Gill Sans MT" w:cs="Arial"/>
                <w:sz w:val="18"/>
                <w:szCs w:val="18"/>
              </w:rPr>
              <w:t xml:space="preserve"> </w:t>
            </w:r>
          </w:p>
        </w:tc>
      </w:tr>
      <w:tr w:rsidR="00F30E91" w:rsidRPr="00657728" w14:paraId="766E49CD" w14:textId="77777777" w:rsidTr="00F30E91">
        <w:trPr>
          <w:trHeight w:val="237"/>
        </w:trPr>
        <w:tc>
          <w:tcPr>
            <w:tcW w:w="1450" w:type="dxa"/>
            <w:tcBorders>
              <w:top w:val="single" w:sz="4" w:space="0" w:color="auto"/>
              <w:left w:val="single" w:sz="4" w:space="0" w:color="auto"/>
              <w:bottom w:val="single" w:sz="4" w:space="0" w:color="auto"/>
              <w:right w:val="single" w:sz="4" w:space="0" w:color="auto"/>
            </w:tcBorders>
          </w:tcPr>
          <w:p w14:paraId="353C39D0" w14:textId="77777777" w:rsidR="00F30E91" w:rsidRDefault="00F30E91" w:rsidP="00AA626B">
            <w:pPr>
              <w:spacing w:after="60"/>
              <w:rPr>
                <w:rFonts w:cs="Arial"/>
                <w:sz w:val="18"/>
                <w:szCs w:val="18"/>
              </w:rPr>
            </w:pPr>
          </w:p>
        </w:tc>
        <w:tc>
          <w:tcPr>
            <w:tcW w:w="8043" w:type="dxa"/>
            <w:tcBorders>
              <w:top w:val="single" w:sz="4" w:space="0" w:color="auto"/>
              <w:left w:val="single" w:sz="4" w:space="0" w:color="auto"/>
              <w:bottom w:val="single" w:sz="4" w:space="0" w:color="auto"/>
              <w:right w:val="single" w:sz="4" w:space="0" w:color="auto"/>
            </w:tcBorders>
          </w:tcPr>
          <w:p w14:paraId="6282AF63" w14:textId="77777777" w:rsidR="00F30E91" w:rsidRDefault="00F30E91" w:rsidP="00AA626B">
            <w:pPr>
              <w:spacing w:after="60"/>
              <w:rPr>
                <w:rFonts w:ascii="Gill Sans MT" w:hAnsi="Gill Sans MT" w:cs="Arial"/>
                <w:i/>
                <w:sz w:val="18"/>
                <w:szCs w:val="18"/>
              </w:rPr>
            </w:pPr>
            <w:r w:rsidRPr="00F30E91">
              <w:rPr>
                <w:rFonts w:ascii="Gill Sans MT" w:hAnsi="Gill Sans MT" w:cs="Arial"/>
                <w:i/>
                <w:sz w:val="18"/>
                <w:szCs w:val="18"/>
              </w:rPr>
              <w:t>(250 words max)</w:t>
            </w:r>
          </w:p>
          <w:p w14:paraId="4A8F461A" w14:textId="77777777" w:rsidR="004518DE" w:rsidRDefault="004518DE" w:rsidP="00AA626B">
            <w:pPr>
              <w:spacing w:after="60"/>
              <w:rPr>
                <w:rFonts w:ascii="Gill Sans MT" w:hAnsi="Gill Sans MT" w:cs="Arial"/>
                <w:i/>
                <w:sz w:val="18"/>
                <w:szCs w:val="18"/>
              </w:rPr>
            </w:pPr>
          </w:p>
          <w:p w14:paraId="758124D1" w14:textId="77777777" w:rsidR="004518DE" w:rsidRPr="00657728" w:rsidRDefault="004518DE" w:rsidP="00AA626B">
            <w:pPr>
              <w:spacing w:after="60"/>
              <w:rPr>
                <w:rFonts w:cs="Arial"/>
                <w:sz w:val="18"/>
                <w:szCs w:val="18"/>
              </w:rPr>
            </w:pPr>
          </w:p>
        </w:tc>
      </w:tr>
      <w:tr w:rsidR="00DF39F7" w:rsidRPr="00657728" w14:paraId="42997025" w14:textId="77777777" w:rsidTr="00E079AE">
        <w:tc>
          <w:tcPr>
            <w:tcW w:w="1450" w:type="dxa"/>
            <w:tcBorders>
              <w:top w:val="single" w:sz="4" w:space="0" w:color="auto"/>
              <w:left w:val="single" w:sz="4" w:space="0" w:color="auto"/>
              <w:bottom w:val="single" w:sz="4" w:space="0" w:color="auto"/>
              <w:right w:val="single" w:sz="4" w:space="0" w:color="auto"/>
            </w:tcBorders>
            <w:hideMark/>
          </w:tcPr>
          <w:p w14:paraId="001242A0" w14:textId="77777777" w:rsidR="00DF39F7" w:rsidRPr="00657728" w:rsidRDefault="00DF39F7" w:rsidP="00D97516">
            <w:pPr>
              <w:spacing w:after="60"/>
              <w:rPr>
                <w:rFonts w:ascii="Gill Sans MT" w:hAnsi="Gill Sans MT" w:cs="Arial"/>
                <w:sz w:val="18"/>
                <w:szCs w:val="18"/>
              </w:rPr>
            </w:pPr>
            <w:r>
              <w:rPr>
                <w:rFonts w:ascii="Gill Sans MT" w:hAnsi="Gill Sans MT" w:cs="Arial"/>
                <w:sz w:val="18"/>
                <w:szCs w:val="18"/>
              </w:rPr>
              <w:t xml:space="preserve">Sustainability &amp; </w:t>
            </w:r>
            <w:r w:rsidR="00D97516">
              <w:rPr>
                <w:rFonts w:ascii="Gill Sans MT" w:hAnsi="Gill Sans MT" w:cs="Arial"/>
                <w:sz w:val="18"/>
                <w:szCs w:val="18"/>
              </w:rPr>
              <w:t>R</w:t>
            </w:r>
            <w:r>
              <w:rPr>
                <w:rFonts w:ascii="Gill Sans MT" w:hAnsi="Gill Sans MT" w:cs="Arial"/>
                <w:sz w:val="18"/>
                <w:szCs w:val="18"/>
              </w:rPr>
              <w:t>esilience</w:t>
            </w:r>
          </w:p>
        </w:tc>
        <w:tc>
          <w:tcPr>
            <w:tcW w:w="8043" w:type="dxa"/>
            <w:tcBorders>
              <w:top w:val="single" w:sz="4" w:space="0" w:color="auto"/>
              <w:left w:val="single" w:sz="4" w:space="0" w:color="auto"/>
              <w:bottom w:val="single" w:sz="4" w:space="0" w:color="auto"/>
              <w:right w:val="single" w:sz="4" w:space="0" w:color="auto"/>
            </w:tcBorders>
          </w:tcPr>
          <w:p w14:paraId="57929F0F" w14:textId="77777777" w:rsidR="00DF39F7" w:rsidRDefault="00DF39F7" w:rsidP="00AA626B">
            <w:pPr>
              <w:spacing w:after="60"/>
              <w:rPr>
                <w:rFonts w:ascii="Gill Sans MT" w:hAnsi="Gill Sans MT"/>
                <w:sz w:val="18"/>
                <w:szCs w:val="18"/>
              </w:rPr>
            </w:pPr>
            <w:r w:rsidRPr="003E290D">
              <w:rPr>
                <w:rFonts w:ascii="Gill Sans MT" w:hAnsi="Gill Sans MT"/>
                <w:sz w:val="18"/>
                <w:szCs w:val="18"/>
              </w:rPr>
              <w:t>How has</w:t>
            </w:r>
            <w:r w:rsidR="00482380">
              <w:rPr>
                <w:rFonts w:ascii="Gill Sans MT" w:hAnsi="Gill Sans MT"/>
                <w:sz w:val="18"/>
                <w:szCs w:val="18"/>
              </w:rPr>
              <w:t xml:space="preserve">, or will, this entry lead </w:t>
            </w:r>
            <w:r w:rsidR="00482380" w:rsidRPr="003E290D">
              <w:rPr>
                <w:rFonts w:ascii="Gill Sans MT" w:hAnsi="Gill Sans MT"/>
                <w:sz w:val="18"/>
                <w:szCs w:val="18"/>
              </w:rPr>
              <w:t xml:space="preserve">to improved performance in terms of </w:t>
            </w:r>
            <w:r w:rsidR="00482380">
              <w:rPr>
                <w:rFonts w:ascii="Gill Sans MT" w:hAnsi="Gill Sans MT"/>
                <w:sz w:val="18"/>
                <w:szCs w:val="18"/>
              </w:rPr>
              <w:t>sustainability and resilience</w:t>
            </w:r>
            <w:r w:rsidR="00482380" w:rsidRPr="003E290D">
              <w:rPr>
                <w:rFonts w:ascii="Gill Sans MT" w:hAnsi="Gill Sans MT"/>
                <w:sz w:val="18"/>
                <w:szCs w:val="18"/>
              </w:rPr>
              <w:t>?</w:t>
            </w:r>
            <w:r w:rsidR="00482380">
              <w:rPr>
                <w:rFonts w:ascii="Gill Sans MT" w:hAnsi="Gill Sans MT"/>
                <w:sz w:val="18"/>
                <w:szCs w:val="18"/>
              </w:rPr>
              <w:t xml:space="preserve"> How does </w:t>
            </w:r>
            <w:r w:rsidRPr="003E290D">
              <w:rPr>
                <w:rFonts w:ascii="Gill Sans MT" w:hAnsi="Gill Sans MT"/>
                <w:sz w:val="18"/>
                <w:szCs w:val="18"/>
              </w:rPr>
              <w:t>the use of concrete</w:t>
            </w:r>
            <w:r w:rsidR="00482380">
              <w:rPr>
                <w:rFonts w:ascii="Gill Sans MT" w:hAnsi="Gill Sans MT"/>
                <w:sz w:val="18"/>
                <w:szCs w:val="18"/>
              </w:rPr>
              <w:t xml:space="preserve"> contribute to this?  This can include attributes of the entry such as</w:t>
            </w:r>
            <w:r w:rsidRPr="003E290D">
              <w:rPr>
                <w:rFonts w:ascii="Gill Sans MT" w:hAnsi="Gill Sans MT"/>
                <w:sz w:val="18"/>
                <w:szCs w:val="18"/>
              </w:rPr>
              <w:t xml:space="preserve"> management systems, procurement &amp; purchasing, and climate change adaptation in relation to the concrete aspects. In relation to the concrete, consider all aspects of resources sourcing, use and transport and replacement, recycling, and end-of-life reuse. </w:t>
            </w:r>
          </w:p>
          <w:p w14:paraId="2EECDF5D" w14:textId="77777777" w:rsidR="00482380" w:rsidRDefault="00482380" w:rsidP="00482380">
            <w:pPr>
              <w:spacing w:after="60"/>
              <w:rPr>
                <w:rFonts w:ascii="Gill Sans MT" w:hAnsi="Gill Sans MT" w:cs="Arial"/>
                <w:sz w:val="18"/>
                <w:szCs w:val="18"/>
              </w:rPr>
            </w:pPr>
            <w:r>
              <w:rPr>
                <w:rFonts w:ascii="Gill Sans MT" w:hAnsi="Gill Sans MT" w:cs="Arial"/>
                <w:sz w:val="18"/>
                <w:szCs w:val="18"/>
              </w:rPr>
              <w:t xml:space="preserve">Elements to consider </w:t>
            </w:r>
            <w:r w:rsidRPr="00777895">
              <w:rPr>
                <w:rFonts w:ascii="Gill Sans MT" w:hAnsi="Gill Sans MT" w:cs="Arial"/>
                <w:sz w:val="18"/>
                <w:szCs w:val="18"/>
              </w:rPr>
              <w:t xml:space="preserve">(but not limited to) </w:t>
            </w:r>
            <w:r>
              <w:rPr>
                <w:rFonts w:ascii="Gill Sans MT" w:hAnsi="Gill Sans MT" w:cs="Arial"/>
                <w:sz w:val="18"/>
                <w:szCs w:val="18"/>
              </w:rPr>
              <w:t xml:space="preserve">are – </w:t>
            </w:r>
          </w:p>
          <w:p w14:paraId="5041BCE3" w14:textId="77777777" w:rsidR="00482380" w:rsidRPr="00482380" w:rsidRDefault="00482380" w:rsidP="00482380">
            <w:pPr>
              <w:pStyle w:val="ListParagraph"/>
              <w:numPr>
                <w:ilvl w:val="0"/>
                <w:numId w:val="23"/>
              </w:numPr>
              <w:spacing w:after="60"/>
              <w:rPr>
                <w:rFonts w:ascii="Gill Sans MT" w:hAnsi="Gill Sans MT"/>
                <w:sz w:val="18"/>
                <w:szCs w:val="18"/>
              </w:rPr>
            </w:pPr>
            <w:r w:rsidRPr="00482380">
              <w:rPr>
                <w:rFonts w:ascii="Gill Sans MT" w:hAnsi="Gill Sans MT"/>
                <w:sz w:val="18"/>
                <w:szCs w:val="18"/>
              </w:rPr>
              <w:lastRenderedPageBreak/>
              <w:t>D</w:t>
            </w:r>
            <w:r w:rsidR="00DF39F7" w:rsidRPr="00482380">
              <w:rPr>
                <w:rFonts w:ascii="Gill Sans MT" w:hAnsi="Gill Sans MT"/>
                <w:sz w:val="18"/>
                <w:szCs w:val="18"/>
              </w:rPr>
              <w:t xml:space="preserve">oes the </w:t>
            </w:r>
            <w:r w:rsidRPr="00482380">
              <w:rPr>
                <w:rFonts w:ascii="Gill Sans MT" w:hAnsi="Gill Sans MT"/>
                <w:sz w:val="18"/>
                <w:szCs w:val="18"/>
              </w:rPr>
              <w:t>entry</w:t>
            </w:r>
            <w:r w:rsidR="00DF39F7" w:rsidRPr="00482380">
              <w:rPr>
                <w:rFonts w:ascii="Gill Sans MT" w:hAnsi="Gill Sans MT"/>
                <w:sz w:val="18"/>
                <w:szCs w:val="18"/>
              </w:rPr>
              <w:t xml:space="preserve"> incorporate features, materials, or technology that will l</w:t>
            </w:r>
            <w:r w:rsidRPr="00482380">
              <w:rPr>
                <w:rFonts w:ascii="Gill Sans MT" w:hAnsi="Gill Sans MT"/>
                <w:sz w:val="18"/>
                <w:szCs w:val="18"/>
              </w:rPr>
              <w:t>ead to an extended service life?</w:t>
            </w:r>
          </w:p>
          <w:p w14:paraId="04F842F6" w14:textId="77777777" w:rsidR="00482380" w:rsidRPr="00482380" w:rsidRDefault="00482380" w:rsidP="00482380">
            <w:pPr>
              <w:pStyle w:val="ListParagraph"/>
              <w:numPr>
                <w:ilvl w:val="0"/>
                <w:numId w:val="23"/>
              </w:numPr>
              <w:spacing w:after="60"/>
              <w:rPr>
                <w:rFonts w:ascii="Gill Sans MT" w:hAnsi="Gill Sans MT"/>
                <w:sz w:val="18"/>
                <w:szCs w:val="18"/>
              </w:rPr>
            </w:pPr>
            <w:r w:rsidRPr="00482380">
              <w:rPr>
                <w:rFonts w:ascii="Gill Sans MT" w:hAnsi="Gill Sans MT"/>
                <w:sz w:val="18"/>
                <w:szCs w:val="18"/>
              </w:rPr>
              <w:t>D</w:t>
            </w:r>
            <w:r w:rsidR="00DF39F7" w:rsidRPr="00482380">
              <w:rPr>
                <w:rFonts w:ascii="Gill Sans MT" w:hAnsi="Gill Sans MT"/>
                <w:sz w:val="18"/>
                <w:szCs w:val="18"/>
              </w:rPr>
              <w:t xml:space="preserve">oes the </w:t>
            </w:r>
            <w:r w:rsidRPr="00482380">
              <w:rPr>
                <w:rFonts w:ascii="Gill Sans MT" w:hAnsi="Gill Sans MT"/>
                <w:sz w:val="18"/>
                <w:szCs w:val="18"/>
              </w:rPr>
              <w:t>entry</w:t>
            </w:r>
            <w:r w:rsidR="00DF39F7" w:rsidRPr="00482380">
              <w:rPr>
                <w:rFonts w:ascii="Gill Sans MT" w:hAnsi="Gill Sans MT"/>
                <w:sz w:val="18"/>
                <w:szCs w:val="18"/>
              </w:rPr>
              <w:t xml:space="preserve"> d</w:t>
            </w:r>
            <w:r w:rsidRPr="00482380">
              <w:rPr>
                <w:rFonts w:ascii="Gill Sans MT" w:hAnsi="Gill Sans MT"/>
                <w:sz w:val="18"/>
                <w:szCs w:val="18"/>
              </w:rPr>
              <w:t>emonstrate low embodied energy?</w:t>
            </w:r>
          </w:p>
          <w:p w14:paraId="432D7976" w14:textId="77777777" w:rsidR="00DF39F7" w:rsidRPr="00482380" w:rsidRDefault="00482380" w:rsidP="00482380">
            <w:pPr>
              <w:pStyle w:val="ListParagraph"/>
              <w:numPr>
                <w:ilvl w:val="0"/>
                <w:numId w:val="23"/>
              </w:numPr>
              <w:spacing w:after="60"/>
              <w:rPr>
                <w:sz w:val="18"/>
                <w:szCs w:val="18"/>
              </w:rPr>
            </w:pPr>
            <w:r w:rsidRPr="00482380">
              <w:rPr>
                <w:rFonts w:ascii="Gill Sans MT" w:hAnsi="Gill Sans MT"/>
                <w:sz w:val="18"/>
                <w:szCs w:val="18"/>
              </w:rPr>
              <w:t>D</w:t>
            </w:r>
            <w:r w:rsidR="00DF39F7" w:rsidRPr="00482380">
              <w:rPr>
                <w:rFonts w:ascii="Gill Sans MT" w:hAnsi="Gill Sans MT"/>
                <w:sz w:val="18"/>
                <w:szCs w:val="18"/>
              </w:rPr>
              <w:t xml:space="preserve">oes the </w:t>
            </w:r>
            <w:r w:rsidRPr="00482380">
              <w:rPr>
                <w:rFonts w:ascii="Gill Sans MT" w:hAnsi="Gill Sans MT"/>
                <w:sz w:val="18"/>
                <w:szCs w:val="18"/>
              </w:rPr>
              <w:t>entry incorporate the re-use</w:t>
            </w:r>
            <w:r w:rsidR="00DF39F7" w:rsidRPr="00482380">
              <w:rPr>
                <w:rFonts w:ascii="Gill Sans MT" w:hAnsi="Gill Sans MT"/>
                <w:sz w:val="18"/>
                <w:szCs w:val="18"/>
              </w:rPr>
              <w:t xml:space="preserve"> or recycle of a significant percentage</w:t>
            </w:r>
            <w:r w:rsidRPr="00482380">
              <w:rPr>
                <w:rFonts w:ascii="Gill Sans MT" w:hAnsi="Gill Sans MT"/>
                <w:sz w:val="18"/>
                <w:szCs w:val="18"/>
              </w:rPr>
              <w:t xml:space="preserve"> of materials in concrete?</w:t>
            </w:r>
          </w:p>
        </w:tc>
      </w:tr>
      <w:tr w:rsidR="00F30E91" w:rsidRPr="00657728" w14:paraId="737EF381" w14:textId="77777777" w:rsidTr="00E079AE">
        <w:tc>
          <w:tcPr>
            <w:tcW w:w="1450" w:type="dxa"/>
            <w:tcBorders>
              <w:top w:val="single" w:sz="4" w:space="0" w:color="auto"/>
              <w:left w:val="single" w:sz="4" w:space="0" w:color="auto"/>
              <w:bottom w:val="single" w:sz="4" w:space="0" w:color="auto"/>
              <w:right w:val="single" w:sz="4" w:space="0" w:color="auto"/>
            </w:tcBorders>
          </w:tcPr>
          <w:p w14:paraId="137011D6" w14:textId="77777777" w:rsidR="00F30E91" w:rsidRDefault="00F30E91" w:rsidP="00AA626B">
            <w:pPr>
              <w:spacing w:after="60"/>
              <w:rPr>
                <w:rFonts w:cs="Arial"/>
                <w:sz w:val="18"/>
                <w:szCs w:val="18"/>
              </w:rPr>
            </w:pPr>
          </w:p>
        </w:tc>
        <w:tc>
          <w:tcPr>
            <w:tcW w:w="8043" w:type="dxa"/>
            <w:tcBorders>
              <w:top w:val="single" w:sz="4" w:space="0" w:color="auto"/>
              <w:left w:val="single" w:sz="4" w:space="0" w:color="auto"/>
              <w:bottom w:val="single" w:sz="4" w:space="0" w:color="auto"/>
              <w:right w:val="single" w:sz="4" w:space="0" w:color="auto"/>
            </w:tcBorders>
          </w:tcPr>
          <w:p w14:paraId="4D6902C7" w14:textId="77777777" w:rsidR="00F30E91" w:rsidRDefault="00F30E91" w:rsidP="00AA626B">
            <w:pPr>
              <w:spacing w:after="60"/>
              <w:rPr>
                <w:rFonts w:ascii="Gill Sans MT" w:hAnsi="Gill Sans MT" w:cs="Arial"/>
                <w:i/>
                <w:sz w:val="18"/>
                <w:szCs w:val="18"/>
              </w:rPr>
            </w:pPr>
            <w:r w:rsidRPr="00F30E91">
              <w:rPr>
                <w:rFonts w:ascii="Gill Sans MT" w:hAnsi="Gill Sans MT" w:cs="Arial"/>
                <w:i/>
                <w:sz w:val="18"/>
                <w:szCs w:val="18"/>
              </w:rPr>
              <w:t>(250 words max)</w:t>
            </w:r>
          </w:p>
          <w:p w14:paraId="509C636F" w14:textId="77777777" w:rsidR="004518DE" w:rsidRDefault="004518DE" w:rsidP="00AA626B">
            <w:pPr>
              <w:spacing w:after="60"/>
              <w:rPr>
                <w:rFonts w:ascii="Gill Sans MT" w:hAnsi="Gill Sans MT" w:cs="Arial"/>
                <w:i/>
                <w:sz w:val="18"/>
                <w:szCs w:val="18"/>
              </w:rPr>
            </w:pPr>
          </w:p>
          <w:p w14:paraId="1A9F7CAF" w14:textId="77777777" w:rsidR="004518DE" w:rsidRPr="003E290D" w:rsidRDefault="004518DE" w:rsidP="00AA626B">
            <w:pPr>
              <w:spacing w:after="60"/>
              <w:rPr>
                <w:sz w:val="18"/>
                <w:szCs w:val="18"/>
              </w:rPr>
            </w:pPr>
          </w:p>
        </w:tc>
      </w:tr>
    </w:tbl>
    <w:p w14:paraId="685082F6" w14:textId="77777777" w:rsidR="00C74922" w:rsidRDefault="00C74922" w:rsidP="00AC7D7B">
      <w:pPr>
        <w:tabs>
          <w:tab w:val="left" w:pos="3022"/>
        </w:tabs>
        <w:rPr>
          <w:sz w:val="22"/>
          <w:szCs w:val="22"/>
        </w:rPr>
      </w:pPr>
    </w:p>
    <w:p w14:paraId="73BD152B" w14:textId="77777777" w:rsidR="004518DE" w:rsidRDefault="004518DE" w:rsidP="00AC7D7B">
      <w:pPr>
        <w:tabs>
          <w:tab w:val="left" w:pos="3022"/>
        </w:tabs>
        <w:rPr>
          <w:sz w:val="22"/>
          <w:szCs w:val="22"/>
        </w:rPr>
      </w:pPr>
      <w:r>
        <w:rPr>
          <w:sz w:val="22"/>
          <w:szCs w:val="22"/>
        </w:rPr>
        <w:t>Entrants should also have a minimum of 5, maximum of 10, high resolution images available to upload with their submissions. There is also scope to upload a video and other supporting documentation.</w:t>
      </w:r>
    </w:p>
    <w:p w14:paraId="37E211DA" w14:textId="77777777" w:rsidR="004518DE" w:rsidRDefault="004518DE" w:rsidP="00AC7D7B">
      <w:pPr>
        <w:tabs>
          <w:tab w:val="left" w:pos="3022"/>
        </w:tabs>
        <w:rPr>
          <w:sz w:val="22"/>
          <w:szCs w:val="22"/>
        </w:rPr>
      </w:pPr>
    </w:p>
    <w:p w14:paraId="76D39C27" w14:textId="77777777" w:rsidR="004518DE" w:rsidRDefault="004518DE" w:rsidP="00AC7D7B">
      <w:pPr>
        <w:tabs>
          <w:tab w:val="left" w:pos="3022"/>
        </w:tabs>
        <w:rPr>
          <w:sz w:val="22"/>
          <w:szCs w:val="22"/>
        </w:rPr>
      </w:pPr>
    </w:p>
    <w:sectPr w:rsidR="004518DE" w:rsidSect="006F6229">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B603" w14:textId="77777777" w:rsidR="003C7F78" w:rsidRDefault="003C7F78" w:rsidP="00467FD5">
      <w:r>
        <w:separator/>
      </w:r>
    </w:p>
  </w:endnote>
  <w:endnote w:type="continuationSeparator" w:id="0">
    <w:p w14:paraId="686B7327" w14:textId="77777777" w:rsidR="003C7F78" w:rsidRDefault="003C7F78" w:rsidP="004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terstate Light">
    <w:altName w:val="Interstate Light"/>
    <w:panose1 w:val="00000000000000000000"/>
    <w:charset w:val="00"/>
    <w:family w:val="swiss"/>
    <w:notTrueType/>
    <w:pitch w:val="default"/>
    <w:sig w:usb0="00000003" w:usb1="00000000" w:usb2="00000000" w:usb3="00000000" w:csb0="00000001" w:csb1="00000000"/>
  </w:font>
  <w:font w:name="Interstate">
    <w:altName w:val="Interstat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116116"/>
      <w:docPartObj>
        <w:docPartGallery w:val="Page Numbers (Bottom of Page)"/>
        <w:docPartUnique/>
      </w:docPartObj>
    </w:sdtPr>
    <w:sdtEndPr>
      <w:rPr>
        <w:noProof/>
      </w:rPr>
    </w:sdtEndPr>
    <w:sdtContent>
      <w:p w14:paraId="5F898E41" w14:textId="77777777" w:rsidR="002A60CB" w:rsidRDefault="002A60CB">
        <w:pPr>
          <w:pStyle w:val="Footer"/>
          <w:jc w:val="center"/>
        </w:pPr>
        <w:r>
          <w:fldChar w:fldCharType="begin"/>
        </w:r>
        <w:r>
          <w:instrText xml:space="preserve"> PAGE   \* MERGEFORMAT </w:instrText>
        </w:r>
        <w:r>
          <w:fldChar w:fldCharType="separate"/>
        </w:r>
        <w:r w:rsidR="00F45620">
          <w:rPr>
            <w:noProof/>
          </w:rPr>
          <w:t>2</w:t>
        </w:r>
        <w:r>
          <w:rPr>
            <w:noProof/>
          </w:rPr>
          <w:fldChar w:fldCharType="end"/>
        </w:r>
      </w:p>
    </w:sdtContent>
  </w:sdt>
  <w:p w14:paraId="3B2341FC" w14:textId="77777777" w:rsidR="00E53C39" w:rsidRDefault="00E53C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267623"/>
      <w:docPartObj>
        <w:docPartGallery w:val="Page Numbers (Bottom of Page)"/>
        <w:docPartUnique/>
      </w:docPartObj>
    </w:sdtPr>
    <w:sdtEndPr>
      <w:rPr>
        <w:noProof/>
      </w:rPr>
    </w:sdtEndPr>
    <w:sdtContent>
      <w:p w14:paraId="6FFC99A7" w14:textId="77777777" w:rsidR="002A60CB" w:rsidRDefault="002A60CB">
        <w:pPr>
          <w:pStyle w:val="Footer"/>
          <w:jc w:val="center"/>
        </w:pPr>
        <w:r>
          <w:fldChar w:fldCharType="begin"/>
        </w:r>
        <w:r>
          <w:instrText xml:space="preserve"> PAGE   \* MERGEFORMAT </w:instrText>
        </w:r>
        <w:r>
          <w:fldChar w:fldCharType="separate"/>
        </w:r>
        <w:r w:rsidR="00F45620">
          <w:rPr>
            <w:noProof/>
          </w:rPr>
          <w:t>1</w:t>
        </w:r>
        <w:r>
          <w:rPr>
            <w:noProof/>
          </w:rPr>
          <w:fldChar w:fldCharType="end"/>
        </w:r>
      </w:p>
    </w:sdtContent>
  </w:sdt>
  <w:p w14:paraId="489F9580" w14:textId="77777777" w:rsidR="002A60CB" w:rsidRDefault="002A6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A2121" w14:textId="77777777" w:rsidR="003C7F78" w:rsidRDefault="003C7F78" w:rsidP="00467FD5">
      <w:r>
        <w:separator/>
      </w:r>
    </w:p>
  </w:footnote>
  <w:footnote w:type="continuationSeparator" w:id="0">
    <w:p w14:paraId="323BCCC5" w14:textId="77777777" w:rsidR="003C7F78" w:rsidRDefault="003C7F78" w:rsidP="004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9177" w14:textId="77777777" w:rsidR="006F6229" w:rsidRDefault="006F6229">
    <w:pPr>
      <w:pStyle w:val="Header"/>
    </w:pPr>
    <w:r w:rsidRPr="006F6229">
      <w:rPr>
        <w:noProof/>
        <w:lang w:eastAsia="en-AU"/>
      </w:rPr>
      <mc:AlternateContent>
        <mc:Choice Requires="wps">
          <w:drawing>
            <wp:anchor distT="0" distB="0" distL="114300" distR="114300" simplePos="0" relativeHeight="251671552" behindDoc="0" locked="0" layoutInCell="1" allowOverlap="1" wp14:anchorId="2414B181" wp14:editId="48EA66CC">
              <wp:simplePos x="0" y="0"/>
              <wp:positionH relativeFrom="column">
                <wp:posOffset>3543300</wp:posOffset>
              </wp:positionH>
              <wp:positionV relativeFrom="paragraph">
                <wp:posOffset>-312420</wp:posOffset>
              </wp:positionV>
              <wp:extent cx="2964180" cy="6400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2964180"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96DD8B" w14:textId="77777777" w:rsidR="006F6229" w:rsidRDefault="006F6229" w:rsidP="006F6229">
                          <w:r>
                            <w:rPr>
                              <w:noProof/>
                              <w:lang w:eastAsia="en-AU"/>
                            </w:rPr>
                            <w:drawing>
                              <wp:inline distT="0" distB="0" distL="0" distR="0" wp14:anchorId="508148CB" wp14:editId="0AD27D06">
                                <wp:extent cx="2774779" cy="569036"/>
                                <wp:effectExtent l="0" t="0" r="698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284" cy="569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CBD920" id="_x0000_t202" coordsize="21600,21600" o:spt="202" path="m,l,21600r21600,l21600,xe">
              <v:stroke joinstyle="miter"/>
              <v:path gradientshapeok="t" o:connecttype="rect"/>
            </v:shapetype>
            <v:shape id="Text Box 12" o:spid="_x0000_s1026" type="#_x0000_t202" style="position:absolute;margin-left:279pt;margin-top:-24.6pt;width:233.4pt;height:50.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" filled="f" stroked="f" strokeweight=".5pt">
              <v:textbox>
                <w:txbxContent>
                  <w:p w:rsidR="006F6229" w:rsidRDefault="006F6229" w:rsidP="006F6229">
                    <w:r>
                      <w:rPr>
                        <w:noProof/>
                        <w:lang w:eastAsia="en-AU"/>
                      </w:rPr>
                      <w:drawing>
                        <wp:inline distT="0" distB="0" distL="0" distR="0" wp14:anchorId="48B2142D" wp14:editId="72BCE57A">
                          <wp:extent cx="2774779" cy="569036"/>
                          <wp:effectExtent l="0" t="0" r="698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 Logo 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79284" cy="569960"/>
                                  </a:xfrm>
                                  <a:prstGeom prst="rect">
                                    <a:avLst/>
                                  </a:prstGeom>
                                </pic:spPr>
                              </pic:pic>
                            </a:graphicData>
                          </a:graphic>
                        </wp:inline>
                      </w:drawing>
                    </w:r>
                  </w:p>
                </w:txbxContent>
              </v:textbox>
            </v:shape>
          </w:pict>
        </mc:Fallback>
      </mc:AlternateContent>
    </w:r>
  </w:p>
  <w:p w14:paraId="725C644F" w14:textId="77777777" w:rsidR="00E53C39" w:rsidRDefault="00E53C39"/>
  <w:p w14:paraId="5D8121FC" w14:textId="77777777" w:rsidR="00E53C39" w:rsidRDefault="00E53C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36FE" w14:textId="77777777" w:rsidR="006F6229" w:rsidRDefault="006F6229">
    <w:pPr>
      <w:pStyle w:val="Header"/>
    </w:pPr>
    <w:r w:rsidRPr="006F6229">
      <w:rPr>
        <w:noProof/>
        <w:lang w:eastAsia="en-AU"/>
      </w:rPr>
      <mc:AlternateContent>
        <mc:Choice Requires="wps">
          <w:drawing>
            <wp:anchor distT="0" distB="0" distL="114300" distR="114300" simplePos="0" relativeHeight="251665408" behindDoc="0" locked="0" layoutInCell="1" allowOverlap="1" wp14:anchorId="63767E24" wp14:editId="53D229B5">
              <wp:simplePos x="0" y="0"/>
              <wp:positionH relativeFrom="column">
                <wp:posOffset>3543300</wp:posOffset>
              </wp:positionH>
              <wp:positionV relativeFrom="paragraph">
                <wp:posOffset>-327660</wp:posOffset>
              </wp:positionV>
              <wp:extent cx="2964180" cy="6400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2964180"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2DBFBF" w14:textId="77777777" w:rsidR="006F6229" w:rsidRDefault="006F6229" w:rsidP="006F6229">
                          <w:r>
                            <w:rPr>
                              <w:noProof/>
                              <w:lang w:eastAsia="en-AU"/>
                            </w:rPr>
                            <w:drawing>
                              <wp:inline distT="0" distB="0" distL="0" distR="0" wp14:anchorId="48130A86" wp14:editId="1D878B20">
                                <wp:extent cx="2774779" cy="569036"/>
                                <wp:effectExtent l="0" t="0" r="698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284" cy="569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43F038" id="_x0000_t202" coordsize="21600,21600" o:spt="202" path="m,l,21600r21600,l21600,xe">
              <v:stroke joinstyle="miter"/>
              <v:path gradientshapeok="t" o:connecttype="rect"/>
            </v:shapetype>
            <v:shape id="Text Box 6" o:spid="_x0000_s1027" type="#_x0000_t202" style="position:absolute;margin-left:279pt;margin-top:-25.8pt;width:233.4pt;height:50.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" filled="f" stroked="f" strokeweight=".5pt">
              <v:textbox>
                <w:txbxContent>
                  <w:p w:rsidR="006F6229" w:rsidRDefault="006F6229" w:rsidP="006F6229">
                    <w:r>
                      <w:rPr>
                        <w:noProof/>
                        <w:lang w:eastAsia="en-AU"/>
                      </w:rPr>
                      <w:drawing>
                        <wp:inline distT="0" distB="0" distL="0" distR="0" wp14:anchorId="1D955DBF" wp14:editId="063A3A70">
                          <wp:extent cx="2774779" cy="569036"/>
                          <wp:effectExtent l="0" t="0" r="698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 Logo 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79284" cy="56996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40A3"/>
    <w:multiLevelType w:val="hybridMultilevel"/>
    <w:tmpl w:val="00AE84B2"/>
    <w:lvl w:ilvl="0" w:tplc="0C090001">
      <w:start w:val="1"/>
      <w:numFmt w:val="bullet"/>
      <w:lvlText w:val=""/>
      <w:lvlJc w:val="left"/>
      <w:pPr>
        <w:ind w:left="1123"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BC12EEB"/>
    <w:multiLevelType w:val="hybridMultilevel"/>
    <w:tmpl w:val="729EABC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0F101B40"/>
    <w:multiLevelType w:val="hybridMultilevel"/>
    <w:tmpl w:val="606A4BCA"/>
    <w:lvl w:ilvl="0" w:tplc="96523D7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8C6505"/>
    <w:multiLevelType w:val="hybridMultilevel"/>
    <w:tmpl w:val="69EE4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426016"/>
    <w:multiLevelType w:val="hybridMultilevel"/>
    <w:tmpl w:val="0F4EA7A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299039BA"/>
    <w:multiLevelType w:val="hybridMultilevel"/>
    <w:tmpl w:val="ABF44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D06D4A"/>
    <w:multiLevelType w:val="hybridMultilevel"/>
    <w:tmpl w:val="BBCC10D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15:restartNumberingAfterBreak="0">
    <w:nsid w:val="2F91080E"/>
    <w:multiLevelType w:val="hybridMultilevel"/>
    <w:tmpl w:val="30D82E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BA44011"/>
    <w:multiLevelType w:val="hybridMultilevel"/>
    <w:tmpl w:val="15AE2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3005DE"/>
    <w:multiLevelType w:val="hybridMultilevel"/>
    <w:tmpl w:val="606A4BCA"/>
    <w:lvl w:ilvl="0" w:tplc="96523D7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3B12F5"/>
    <w:multiLevelType w:val="hybridMultilevel"/>
    <w:tmpl w:val="FF6A4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DD607E"/>
    <w:multiLevelType w:val="hybridMultilevel"/>
    <w:tmpl w:val="3B246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040983"/>
    <w:multiLevelType w:val="hybridMultilevel"/>
    <w:tmpl w:val="606A4BCA"/>
    <w:lvl w:ilvl="0" w:tplc="96523D7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1B2744"/>
    <w:multiLevelType w:val="hybridMultilevel"/>
    <w:tmpl w:val="4F6E8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D226E1"/>
    <w:multiLevelType w:val="hybridMultilevel"/>
    <w:tmpl w:val="A2FC344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52025C23"/>
    <w:multiLevelType w:val="hybridMultilevel"/>
    <w:tmpl w:val="606A4BCA"/>
    <w:lvl w:ilvl="0" w:tplc="96523D7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72E387A"/>
    <w:multiLevelType w:val="hybridMultilevel"/>
    <w:tmpl w:val="DE1ED8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E94CB7"/>
    <w:multiLevelType w:val="hybridMultilevel"/>
    <w:tmpl w:val="B5A27A5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68DD4314"/>
    <w:multiLevelType w:val="hybridMultilevel"/>
    <w:tmpl w:val="0ADE495C"/>
    <w:lvl w:ilvl="0" w:tplc="574A30F0">
      <w:start w:val="1"/>
      <w:numFmt w:val="bullet"/>
      <w:lvlText w:val=""/>
      <w:lvlJc w:val="left"/>
      <w:pPr>
        <w:ind w:left="1123"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72D06C3B"/>
    <w:multiLevelType w:val="hybridMultilevel"/>
    <w:tmpl w:val="CFE637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73A00FB7"/>
    <w:multiLevelType w:val="hybridMultilevel"/>
    <w:tmpl w:val="46F0F6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767B0F"/>
    <w:multiLevelType w:val="hybridMultilevel"/>
    <w:tmpl w:val="606A4BCA"/>
    <w:lvl w:ilvl="0" w:tplc="96523D7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325491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83012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82607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90933">
    <w:abstractNumId w:val="0"/>
  </w:num>
  <w:num w:numId="5" w16cid:durableId="1877811847">
    <w:abstractNumId w:val="18"/>
  </w:num>
  <w:num w:numId="6" w16cid:durableId="796340535">
    <w:abstractNumId w:val="20"/>
  </w:num>
  <w:num w:numId="7" w16cid:durableId="1366834019">
    <w:abstractNumId w:val="16"/>
  </w:num>
  <w:num w:numId="8" w16cid:durableId="1368136549">
    <w:abstractNumId w:val="8"/>
  </w:num>
  <w:num w:numId="9" w16cid:durableId="751897268">
    <w:abstractNumId w:val="19"/>
  </w:num>
  <w:num w:numId="10" w16cid:durableId="533155580">
    <w:abstractNumId w:val="10"/>
  </w:num>
  <w:num w:numId="11" w16cid:durableId="473449858">
    <w:abstractNumId w:val="13"/>
  </w:num>
  <w:num w:numId="12" w16cid:durableId="1002391176">
    <w:abstractNumId w:val="12"/>
  </w:num>
  <w:num w:numId="13" w16cid:durableId="526407948">
    <w:abstractNumId w:val="21"/>
  </w:num>
  <w:num w:numId="14" w16cid:durableId="634023886">
    <w:abstractNumId w:val="15"/>
  </w:num>
  <w:num w:numId="15" w16cid:durableId="621115768">
    <w:abstractNumId w:val="2"/>
  </w:num>
  <w:num w:numId="16" w16cid:durableId="1347560708">
    <w:abstractNumId w:val="9"/>
  </w:num>
  <w:num w:numId="17" w16cid:durableId="2098936049">
    <w:abstractNumId w:val="7"/>
  </w:num>
  <w:num w:numId="18" w16cid:durableId="1855918966">
    <w:abstractNumId w:val="5"/>
  </w:num>
  <w:num w:numId="19" w16cid:durableId="2033606288">
    <w:abstractNumId w:val="14"/>
  </w:num>
  <w:num w:numId="20" w16cid:durableId="2083091974">
    <w:abstractNumId w:val="11"/>
  </w:num>
  <w:num w:numId="21" w16cid:durableId="2008242847">
    <w:abstractNumId w:val="3"/>
  </w:num>
  <w:num w:numId="22" w16cid:durableId="391122518">
    <w:abstractNumId w:val="1"/>
  </w:num>
  <w:num w:numId="23" w16cid:durableId="9593377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61"/>
    <w:rsid w:val="000013F8"/>
    <w:rsid w:val="000024A0"/>
    <w:rsid w:val="000026C2"/>
    <w:rsid w:val="00011BDD"/>
    <w:rsid w:val="00021B57"/>
    <w:rsid w:val="00025C1A"/>
    <w:rsid w:val="00025D88"/>
    <w:rsid w:val="0003175A"/>
    <w:rsid w:val="00032028"/>
    <w:rsid w:val="00032594"/>
    <w:rsid w:val="000326AA"/>
    <w:rsid w:val="00033FB1"/>
    <w:rsid w:val="00035E23"/>
    <w:rsid w:val="0003654E"/>
    <w:rsid w:val="00037064"/>
    <w:rsid w:val="0004063F"/>
    <w:rsid w:val="000409D6"/>
    <w:rsid w:val="00041626"/>
    <w:rsid w:val="00045136"/>
    <w:rsid w:val="000457CC"/>
    <w:rsid w:val="00053E06"/>
    <w:rsid w:val="000540F3"/>
    <w:rsid w:val="000543DB"/>
    <w:rsid w:val="00056F96"/>
    <w:rsid w:val="000672B9"/>
    <w:rsid w:val="000712E2"/>
    <w:rsid w:val="00072498"/>
    <w:rsid w:val="00075732"/>
    <w:rsid w:val="000771F1"/>
    <w:rsid w:val="00077F76"/>
    <w:rsid w:val="00080184"/>
    <w:rsid w:val="0008211C"/>
    <w:rsid w:val="00092CA8"/>
    <w:rsid w:val="00092E8F"/>
    <w:rsid w:val="00093AE4"/>
    <w:rsid w:val="0009405B"/>
    <w:rsid w:val="00094A39"/>
    <w:rsid w:val="000B23EB"/>
    <w:rsid w:val="000B33A0"/>
    <w:rsid w:val="000B34A0"/>
    <w:rsid w:val="000B5CDB"/>
    <w:rsid w:val="000B758E"/>
    <w:rsid w:val="000C33E2"/>
    <w:rsid w:val="000C5422"/>
    <w:rsid w:val="000C5A0C"/>
    <w:rsid w:val="000C600B"/>
    <w:rsid w:val="000C70B1"/>
    <w:rsid w:val="000D4A4E"/>
    <w:rsid w:val="000D4AA4"/>
    <w:rsid w:val="000D6D08"/>
    <w:rsid w:val="000D7476"/>
    <w:rsid w:val="000E1564"/>
    <w:rsid w:val="000E44C6"/>
    <w:rsid w:val="000F5729"/>
    <w:rsid w:val="00101898"/>
    <w:rsid w:val="00103BBB"/>
    <w:rsid w:val="00116601"/>
    <w:rsid w:val="001234B4"/>
    <w:rsid w:val="001239D0"/>
    <w:rsid w:val="00124403"/>
    <w:rsid w:val="00126C74"/>
    <w:rsid w:val="001306F3"/>
    <w:rsid w:val="001430F3"/>
    <w:rsid w:val="001445C1"/>
    <w:rsid w:val="00146D70"/>
    <w:rsid w:val="00151B97"/>
    <w:rsid w:val="00153C3C"/>
    <w:rsid w:val="00154915"/>
    <w:rsid w:val="00155223"/>
    <w:rsid w:val="001554D1"/>
    <w:rsid w:val="00155957"/>
    <w:rsid w:val="00156666"/>
    <w:rsid w:val="00156D4C"/>
    <w:rsid w:val="00156FBD"/>
    <w:rsid w:val="0015712F"/>
    <w:rsid w:val="00157DB3"/>
    <w:rsid w:val="00164BB5"/>
    <w:rsid w:val="00165B8B"/>
    <w:rsid w:val="0016672E"/>
    <w:rsid w:val="001708A9"/>
    <w:rsid w:val="00172619"/>
    <w:rsid w:val="00172DDA"/>
    <w:rsid w:val="00173808"/>
    <w:rsid w:val="00174288"/>
    <w:rsid w:val="00176126"/>
    <w:rsid w:val="00177646"/>
    <w:rsid w:val="00177739"/>
    <w:rsid w:val="0018292D"/>
    <w:rsid w:val="001873A0"/>
    <w:rsid w:val="00187859"/>
    <w:rsid w:val="00190680"/>
    <w:rsid w:val="00190CB4"/>
    <w:rsid w:val="00191A9D"/>
    <w:rsid w:val="00193863"/>
    <w:rsid w:val="0019739F"/>
    <w:rsid w:val="001A2729"/>
    <w:rsid w:val="001A2F78"/>
    <w:rsid w:val="001A37E2"/>
    <w:rsid w:val="001B4FFF"/>
    <w:rsid w:val="001C0B4C"/>
    <w:rsid w:val="001C2D2A"/>
    <w:rsid w:val="001C79F4"/>
    <w:rsid w:val="001D0699"/>
    <w:rsid w:val="001D3C51"/>
    <w:rsid w:val="001D5998"/>
    <w:rsid w:val="001E0D9B"/>
    <w:rsid w:val="001E3882"/>
    <w:rsid w:val="001E6BC0"/>
    <w:rsid w:val="001F0AA8"/>
    <w:rsid w:val="001F2670"/>
    <w:rsid w:val="001F4DA5"/>
    <w:rsid w:val="001F53BD"/>
    <w:rsid w:val="001F6509"/>
    <w:rsid w:val="001F77A2"/>
    <w:rsid w:val="00210909"/>
    <w:rsid w:val="002144FC"/>
    <w:rsid w:val="00214735"/>
    <w:rsid w:val="00215FA0"/>
    <w:rsid w:val="0022469A"/>
    <w:rsid w:val="00226260"/>
    <w:rsid w:val="002264B5"/>
    <w:rsid w:val="00226FEC"/>
    <w:rsid w:val="00227528"/>
    <w:rsid w:val="0023303A"/>
    <w:rsid w:val="002370B1"/>
    <w:rsid w:val="002402CF"/>
    <w:rsid w:val="002405BE"/>
    <w:rsid w:val="00240B74"/>
    <w:rsid w:val="00240F2C"/>
    <w:rsid w:val="00241B23"/>
    <w:rsid w:val="00245CAE"/>
    <w:rsid w:val="002512CE"/>
    <w:rsid w:val="002546DD"/>
    <w:rsid w:val="0026386F"/>
    <w:rsid w:val="0026423A"/>
    <w:rsid w:val="0027031B"/>
    <w:rsid w:val="002719D0"/>
    <w:rsid w:val="002736FF"/>
    <w:rsid w:val="002744AD"/>
    <w:rsid w:val="0027533B"/>
    <w:rsid w:val="00277659"/>
    <w:rsid w:val="0028035B"/>
    <w:rsid w:val="00283CBC"/>
    <w:rsid w:val="0028548B"/>
    <w:rsid w:val="00286AA2"/>
    <w:rsid w:val="0029380C"/>
    <w:rsid w:val="00294119"/>
    <w:rsid w:val="002979E1"/>
    <w:rsid w:val="002A128D"/>
    <w:rsid w:val="002A229E"/>
    <w:rsid w:val="002A398C"/>
    <w:rsid w:val="002A60CB"/>
    <w:rsid w:val="002B1BC1"/>
    <w:rsid w:val="002B1CD2"/>
    <w:rsid w:val="002B5835"/>
    <w:rsid w:val="002B5AD5"/>
    <w:rsid w:val="002B7617"/>
    <w:rsid w:val="002B7FF6"/>
    <w:rsid w:val="002C365D"/>
    <w:rsid w:val="002C5176"/>
    <w:rsid w:val="002D069C"/>
    <w:rsid w:val="002D3DAA"/>
    <w:rsid w:val="002D51BA"/>
    <w:rsid w:val="002D5205"/>
    <w:rsid w:val="002E0B8F"/>
    <w:rsid w:val="002E3593"/>
    <w:rsid w:val="002E5609"/>
    <w:rsid w:val="002F71E1"/>
    <w:rsid w:val="002F7C5F"/>
    <w:rsid w:val="00305E1E"/>
    <w:rsid w:val="003142CD"/>
    <w:rsid w:val="00314B34"/>
    <w:rsid w:val="00316D03"/>
    <w:rsid w:val="00317666"/>
    <w:rsid w:val="00322952"/>
    <w:rsid w:val="0032591B"/>
    <w:rsid w:val="00330425"/>
    <w:rsid w:val="00332093"/>
    <w:rsid w:val="00332494"/>
    <w:rsid w:val="0033566F"/>
    <w:rsid w:val="00336EC4"/>
    <w:rsid w:val="00340A15"/>
    <w:rsid w:val="00343AF4"/>
    <w:rsid w:val="00346081"/>
    <w:rsid w:val="00346941"/>
    <w:rsid w:val="00354776"/>
    <w:rsid w:val="00355114"/>
    <w:rsid w:val="00356B63"/>
    <w:rsid w:val="00357170"/>
    <w:rsid w:val="00363B2B"/>
    <w:rsid w:val="003663F8"/>
    <w:rsid w:val="00366EF7"/>
    <w:rsid w:val="00371C0A"/>
    <w:rsid w:val="003727DB"/>
    <w:rsid w:val="00373674"/>
    <w:rsid w:val="00377551"/>
    <w:rsid w:val="0038724A"/>
    <w:rsid w:val="00395498"/>
    <w:rsid w:val="003954E4"/>
    <w:rsid w:val="00396A46"/>
    <w:rsid w:val="0039755A"/>
    <w:rsid w:val="00397613"/>
    <w:rsid w:val="003A2667"/>
    <w:rsid w:val="003A2D85"/>
    <w:rsid w:val="003A4C65"/>
    <w:rsid w:val="003B1FDD"/>
    <w:rsid w:val="003B6B7F"/>
    <w:rsid w:val="003B70B5"/>
    <w:rsid w:val="003C0594"/>
    <w:rsid w:val="003C1E37"/>
    <w:rsid w:val="003C3C9B"/>
    <w:rsid w:val="003C5DD3"/>
    <w:rsid w:val="003C5FCC"/>
    <w:rsid w:val="003C7280"/>
    <w:rsid w:val="003C7F78"/>
    <w:rsid w:val="003D0DEF"/>
    <w:rsid w:val="003D1908"/>
    <w:rsid w:val="003D222C"/>
    <w:rsid w:val="003D5644"/>
    <w:rsid w:val="003D67B6"/>
    <w:rsid w:val="003E1369"/>
    <w:rsid w:val="003E49D2"/>
    <w:rsid w:val="003E5B6E"/>
    <w:rsid w:val="003F27D4"/>
    <w:rsid w:val="003F558C"/>
    <w:rsid w:val="00402281"/>
    <w:rsid w:val="00404627"/>
    <w:rsid w:val="00412128"/>
    <w:rsid w:val="004144F3"/>
    <w:rsid w:val="00414754"/>
    <w:rsid w:val="004206E4"/>
    <w:rsid w:val="004265F8"/>
    <w:rsid w:val="00427962"/>
    <w:rsid w:val="004304B2"/>
    <w:rsid w:val="0043162C"/>
    <w:rsid w:val="00435230"/>
    <w:rsid w:val="00440F0B"/>
    <w:rsid w:val="004422ED"/>
    <w:rsid w:val="00443905"/>
    <w:rsid w:val="00445712"/>
    <w:rsid w:val="00446423"/>
    <w:rsid w:val="00447CAC"/>
    <w:rsid w:val="00450524"/>
    <w:rsid w:val="0045116E"/>
    <w:rsid w:val="004518DE"/>
    <w:rsid w:val="00451DE0"/>
    <w:rsid w:val="00453373"/>
    <w:rsid w:val="00454B82"/>
    <w:rsid w:val="004569F7"/>
    <w:rsid w:val="00460C80"/>
    <w:rsid w:val="00460F68"/>
    <w:rsid w:val="00463B56"/>
    <w:rsid w:val="00467FD5"/>
    <w:rsid w:val="00475579"/>
    <w:rsid w:val="004776DD"/>
    <w:rsid w:val="00482380"/>
    <w:rsid w:val="00483A43"/>
    <w:rsid w:val="00484F19"/>
    <w:rsid w:val="00485428"/>
    <w:rsid w:val="0048566E"/>
    <w:rsid w:val="00487538"/>
    <w:rsid w:val="00487580"/>
    <w:rsid w:val="00490447"/>
    <w:rsid w:val="00491096"/>
    <w:rsid w:val="00491B9E"/>
    <w:rsid w:val="00492995"/>
    <w:rsid w:val="00497D74"/>
    <w:rsid w:val="00497FBC"/>
    <w:rsid w:val="004A177B"/>
    <w:rsid w:val="004A24CE"/>
    <w:rsid w:val="004A28F7"/>
    <w:rsid w:val="004A2BA9"/>
    <w:rsid w:val="004A35F7"/>
    <w:rsid w:val="004A3791"/>
    <w:rsid w:val="004A37C3"/>
    <w:rsid w:val="004A4321"/>
    <w:rsid w:val="004A514E"/>
    <w:rsid w:val="004A5A4B"/>
    <w:rsid w:val="004B09AD"/>
    <w:rsid w:val="004B0AE2"/>
    <w:rsid w:val="004B2245"/>
    <w:rsid w:val="004B6E79"/>
    <w:rsid w:val="004B79D5"/>
    <w:rsid w:val="004B7B69"/>
    <w:rsid w:val="004C03DB"/>
    <w:rsid w:val="004C047B"/>
    <w:rsid w:val="004C532B"/>
    <w:rsid w:val="004C58A7"/>
    <w:rsid w:val="004C58AA"/>
    <w:rsid w:val="004C61E7"/>
    <w:rsid w:val="004D2006"/>
    <w:rsid w:val="004D6318"/>
    <w:rsid w:val="004E25FA"/>
    <w:rsid w:val="004E2CFD"/>
    <w:rsid w:val="004E4D79"/>
    <w:rsid w:val="004E666C"/>
    <w:rsid w:val="004E72B4"/>
    <w:rsid w:val="004F1DA3"/>
    <w:rsid w:val="004F2F89"/>
    <w:rsid w:val="004F318A"/>
    <w:rsid w:val="004F332C"/>
    <w:rsid w:val="004F6895"/>
    <w:rsid w:val="004F7ED8"/>
    <w:rsid w:val="00500AFE"/>
    <w:rsid w:val="005034F8"/>
    <w:rsid w:val="00504BCA"/>
    <w:rsid w:val="00505847"/>
    <w:rsid w:val="00507277"/>
    <w:rsid w:val="0051128A"/>
    <w:rsid w:val="00517140"/>
    <w:rsid w:val="005215B4"/>
    <w:rsid w:val="005228E8"/>
    <w:rsid w:val="00525F63"/>
    <w:rsid w:val="00530D40"/>
    <w:rsid w:val="00530DEB"/>
    <w:rsid w:val="005334E3"/>
    <w:rsid w:val="00534DC0"/>
    <w:rsid w:val="005361B9"/>
    <w:rsid w:val="00540B21"/>
    <w:rsid w:val="00541EF4"/>
    <w:rsid w:val="005446C3"/>
    <w:rsid w:val="00544A31"/>
    <w:rsid w:val="00547C70"/>
    <w:rsid w:val="00547D1C"/>
    <w:rsid w:val="00551412"/>
    <w:rsid w:val="0055396E"/>
    <w:rsid w:val="00554628"/>
    <w:rsid w:val="00561F23"/>
    <w:rsid w:val="00562583"/>
    <w:rsid w:val="00563E59"/>
    <w:rsid w:val="00565489"/>
    <w:rsid w:val="005668A7"/>
    <w:rsid w:val="00574356"/>
    <w:rsid w:val="00576548"/>
    <w:rsid w:val="00577CDD"/>
    <w:rsid w:val="005808EB"/>
    <w:rsid w:val="005809EE"/>
    <w:rsid w:val="005810D2"/>
    <w:rsid w:val="00582641"/>
    <w:rsid w:val="00583061"/>
    <w:rsid w:val="005864F5"/>
    <w:rsid w:val="005A0C8D"/>
    <w:rsid w:val="005A19F6"/>
    <w:rsid w:val="005A1BD1"/>
    <w:rsid w:val="005A5055"/>
    <w:rsid w:val="005A5865"/>
    <w:rsid w:val="005A6E9D"/>
    <w:rsid w:val="005A736C"/>
    <w:rsid w:val="005A7D0F"/>
    <w:rsid w:val="005B356D"/>
    <w:rsid w:val="005B480F"/>
    <w:rsid w:val="005B6562"/>
    <w:rsid w:val="005B688F"/>
    <w:rsid w:val="005B707F"/>
    <w:rsid w:val="005C444A"/>
    <w:rsid w:val="005C4946"/>
    <w:rsid w:val="005D4162"/>
    <w:rsid w:val="005D4D38"/>
    <w:rsid w:val="005D56DE"/>
    <w:rsid w:val="005D7755"/>
    <w:rsid w:val="005E78C8"/>
    <w:rsid w:val="005F44DA"/>
    <w:rsid w:val="005F55B5"/>
    <w:rsid w:val="006012A0"/>
    <w:rsid w:val="006031CA"/>
    <w:rsid w:val="00606777"/>
    <w:rsid w:val="0060679C"/>
    <w:rsid w:val="00612EDC"/>
    <w:rsid w:val="0061350B"/>
    <w:rsid w:val="006139A6"/>
    <w:rsid w:val="006217AA"/>
    <w:rsid w:val="00621FC7"/>
    <w:rsid w:val="00624321"/>
    <w:rsid w:val="0062541A"/>
    <w:rsid w:val="00626171"/>
    <w:rsid w:val="00630351"/>
    <w:rsid w:val="00641BEA"/>
    <w:rsid w:val="00651BE6"/>
    <w:rsid w:val="00654513"/>
    <w:rsid w:val="00655A51"/>
    <w:rsid w:val="00655DED"/>
    <w:rsid w:val="00660968"/>
    <w:rsid w:val="00661F06"/>
    <w:rsid w:val="00663ED3"/>
    <w:rsid w:val="00676C5C"/>
    <w:rsid w:val="006807B2"/>
    <w:rsid w:val="00681F3D"/>
    <w:rsid w:val="00682B5E"/>
    <w:rsid w:val="00685DC1"/>
    <w:rsid w:val="00691686"/>
    <w:rsid w:val="00691AC6"/>
    <w:rsid w:val="0069304A"/>
    <w:rsid w:val="00693DF9"/>
    <w:rsid w:val="006957A6"/>
    <w:rsid w:val="00695ABF"/>
    <w:rsid w:val="006A0FC6"/>
    <w:rsid w:val="006A2B41"/>
    <w:rsid w:val="006A32C2"/>
    <w:rsid w:val="006B22ED"/>
    <w:rsid w:val="006B2402"/>
    <w:rsid w:val="006C162F"/>
    <w:rsid w:val="006C2EB6"/>
    <w:rsid w:val="006C5B59"/>
    <w:rsid w:val="006C7689"/>
    <w:rsid w:val="006D1C65"/>
    <w:rsid w:val="006D2DB2"/>
    <w:rsid w:val="006D42EE"/>
    <w:rsid w:val="006E0FF7"/>
    <w:rsid w:val="006E2BC3"/>
    <w:rsid w:val="006E2E9F"/>
    <w:rsid w:val="006F0134"/>
    <w:rsid w:val="006F5EF8"/>
    <w:rsid w:val="006F6229"/>
    <w:rsid w:val="00702466"/>
    <w:rsid w:val="00704E45"/>
    <w:rsid w:val="007069C6"/>
    <w:rsid w:val="00706A08"/>
    <w:rsid w:val="00710E04"/>
    <w:rsid w:val="00712037"/>
    <w:rsid w:val="00712782"/>
    <w:rsid w:val="00714536"/>
    <w:rsid w:val="00716D23"/>
    <w:rsid w:val="00717703"/>
    <w:rsid w:val="007201CE"/>
    <w:rsid w:val="00726101"/>
    <w:rsid w:val="00726FCA"/>
    <w:rsid w:val="007270F4"/>
    <w:rsid w:val="007273C2"/>
    <w:rsid w:val="007275AC"/>
    <w:rsid w:val="00731071"/>
    <w:rsid w:val="007335B9"/>
    <w:rsid w:val="00733CD1"/>
    <w:rsid w:val="00734D04"/>
    <w:rsid w:val="007353CF"/>
    <w:rsid w:val="0073762C"/>
    <w:rsid w:val="00744F85"/>
    <w:rsid w:val="00746246"/>
    <w:rsid w:val="00747D31"/>
    <w:rsid w:val="0075055E"/>
    <w:rsid w:val="007520F7"/>
    <w:rsid w:val="00757FEB"/>
    <w:rsid w:val="0076022B"/>
    <w:rsid w:val="00761673"/>
    <w:rsid w:val="007645FC"/>
    <w:rsid w:val="00767518"/>
    <w:rsid w:val="0076785F"/>
    <w:rsid w:val="00772568"/>
    <w:rsid w:val="00775C1C"/>
    <w:rsid w:val="00776783"/>
    <w:rsid w:val="00777895"/>
    <w:rsid w:val="00777C72"/>
    <w:rsid w:val="00783BA1"/>
    <w:rsid w:val="00787015"/>
    <w:rsid w:val="00791051"/>
    <w:rsid w:val="00791D01"/>
    <w:rsid w:val="007938E6"/>
    <w:rsid w:val="0079402C"/>
    <w:rsid w:val="007A04DE"/>
    <w:rsid w:val="007A1442"/>
    <w:rsid w:val="007A2B9F"/>
    <w:rsid w:val="007A2DC6"/>
    <w:rsid w:val="007A4A44"/>
    <w:rsid w:val="007A64EA"/>
    <w:rsid w:val="007B0A05"/>
    <w:rsid w:val="007B7AA8"/>
    <w:rsid w:val="007C45AA"/>
    <w:rsid w:val="007C56CD"/>
    <w:rsid w:val="007C7AB6"/>
    <w:rsid w:val="007D0B92"/>
    <w:rsid w:val="007D2455"/>
    <w:rsid w:val="007D3787"/>
    <w:rsid w:val="007E2A1B"/>
    <w:rsid w:val="007E4E80"/>
    <w:rsid w:val="007E5F99"/>
    <w:rsid w:val="007E7591"/>
    <w:rsid w:val="007F1A56"/>
    <w:rsid w:val="007F3023"/>
    <w:rsid w:val="007F3E47"/>
    <w:rsid w:val="007F4AAF"/>
    <w:rsid w:val="007F5A5D"/>
    <w:rsid w:val="007F691D"/>
    <w:rsid w:val="007F7498"/>
    <w:rsid w:val="0080148D"/>
    <w:rsid w:val="00802484"/>
    <w:rsid w:val="00810E67"/>
    <w:rsid w:val="0081384C"/>
    <w:rsid w:val="008155F7"/>
    <w:rsid w:val="008174A1"/>
    <w:rsid w:val="00824834"/>
    <w:rsid w:val="00824934"/>
    <w:rsid w:val="00826D1E"/>
    <w:rsid w:val="008277A1"/>
    <w:rsid w:val="0083038A"/>
    <w:rsid w:val="00832F32"/>
    <w:rsid w:val="00833D59"/>
    <w:rsid w:val="0083529A"/>
    <w:rsid w:val="0083630B"/>
    <w:rsid w:val="008369BD"/>
    <w:rsid w:val="0083711E"/>
    <w:rsid w:val="008408AE"/>
    <w:rsid w:val="00840C00"/>
    <w:rsid w:val="00840F38"/>
    <w:rsid w:val="00843555"/>
    <w:rsid w:val="008442F5"/>
    <w:rsid w:val="008452CF"/>
    <w:rsid w:val="00845E32"/>
    <w:rsid w:val="008465DB"/>
    <w:rsid w:val="00846E73"/>
    <w:rsid w:val="00856211"/>
    <w:rsid w:val="00857F58"/>
    <w:rsid w:val="00857FFA"/>
    <w:rsid w:val="008619C9"/>
    <w:rsid w:val="0086252C"/>
    <w:rsid w:val="00866E86"/>
    <w:rsid w:val="0087073C"/>
    <w:rsid w:val="00870CBD"/>
    <w:rsid w:val="00877E2C"/>
    <w:rsid w:val="008812C7"/>
    <w:rsid w:val="00881A80"/>
    <w:rsid w:val="00884407"/>
    <w:rsid w:val="00890AC4"/>
    <w:rsid w:val="008A0BC7"/>
    <w:rsid w:val="008A1D0B"/>
    <w:rsid w:val="008B3142"/>
    <w:rsid w:val="008C5B2D"/>
    <w:rsid w:val="008C6ED2"/>
    <w:rsid w:val="008C7505"/>
    <w:rsid w:val="008D018F"/>
    <w:rsid w:val="008D0AEB"/>
    <w:rsid w:val="008D15B1"/>
    <w:rsid w:val="008D2520"/>
    <w:rsid w:val="008D294A"/>
    <w:rsid w:val="008E185A"/>
    <w:rsid w:val="008E3A8D"/>
    <w:rsid w:val="008E4712"/>
    <w:rsid w:val="008E5426"/>
    <w:rsid w:val="008E607E"/>
    <w:rsid w:val="008E7650"/>
    <w:rsid w:val="008F1E3C"/>
    <w:rsid w:val="008F3CE9"/>
    <w:rsid w:val="00902B27"/>
    <w:rsid w:val="00903228"/>
    <w:rsid w:val="00905BAB"/>
    <w:rsid w:val="0090685C"/>
    <w:rsid w:val="00911CF0"/>
    <w:rsid w:val="009156B2"/>
    <w:rsid w:val="009234F3"/>
    <w:rsid w:val="00923E6F"/>
    <w:rsid w:val="009246D0"/>
    <w:rsid w:val="009331BC"/>
    <w:rsid w:val="00933275"/>
    <w:rsid w:val="00933724"/>
    <w:rsid w:val="00935E42"/>
    <w:rsid w:val="00940CB7"/>
    <w:rsid w:val="009435C9"/>
    <w:rsid w:val="009440FD"/>
    <w:rsid w:val="009449AE"/>
    <w:rsid w:val="009457A3"/>
    <w:rsid w:val="009507D7"/>
    <w:rsid w:val="009529F9"/>
    <w:rsid w:val="009541D3"/>
    <w:rsid w:val="00954E24"/>
    <w:rsid w:val="0096122F"/>
    <w:rsid w:val="00961279"/>
    <w:rsid w:val="00966396"/>
    <w:rsid w:val="00967CC2"/>
    <w:rsid w:val="009704D0"/>
    <w:rsid w:val="0098275D"/>
    <w:rsid w:val="00982BE0"/>
    <w:rsid w:val="0098417E"/>
    <w:rsid w:val="00990C62"/>
    <w:rsid w:val="009A08B0"/>
    <w:rsid w:val="009A2C55"/>
    <w:rsid w:val="009A2FBD"/>
    <w:rsid w:val="009A3C63"/>
    <w:rsid w:val="009B16AF"/>
    <w:rsid w:val="009C0DE8"/>
    <w:rsid w:val="009C0E68"/>
    <w:rsid w:val="009C3214"/>
    <w:rsid w:val="009C5D9D"/>
    <w:rsid w:val="009C7693"/>
    <w:rsid w:val="009D2107"/>
    <w:rsid w:val="009D34E1"/>
    <w:rsid w:val="009D5A3C"/>
    <w:rsid w:val="009D79EE"/>
    <w:rsid w:val="009F0520"/>
    <w:rsid w:val="009F69B2"/>
    <w:rsid w:val="00A024B5"/>
    <w:rsid w:val="00A03FD8"/>
    <w:rsid w:val="00A05984"/>
    <w:rsid w:val="00A07049"/>
    <w:rsid w:val="00A14A18"/>
    <w:rsid w:val="00A25145"/>
    <w:rsid w:val="00A25429"/>
    <w:rsid w:val="00A25F46"/>
    <w:rsid w:val="00A26FE1"/>
    <w:rsid w:val="00A325BF"/>
    <w:rsid w:val="00A330DE"/>
    <w:rsid w:val="00A33D8D"/>
    <w:rsid w:val="00A34417"/>
    <w:rsid w:val="00A36453"/>
    <w:rsid w:val="00A37D5B"/>
    <w:rsid w:val="00A37DC5"/>
    <w:rsid w:val="00A42366"/>
    <w:rsid w:val="00A42F40"/>
    <w:rsid w:val="00A44381"/>
    <w:rsid w:val="00A4549A"/>
    <w:rsid w:val="00A50E27"/>
    <w:rsid w:val="00A534E6"/>
    <w:rsid w:val="00A53901"/>
    <w:rsid w:val="00A61C78"/>
    <w:rsid w:val="00A63EA4"/>
    <w:rsid w:val="00A65130"/>
    <w:rsid w:val="00A671FD"/>
    <w:rsid w:val="00A71190"/>
    <w:rsid w:val="00A7722C"/>
    <w:rsid w:val="00A77EA7"/>
    <w:rsid w:val="00A821D6"/>
    <w:rsid w:val="00A92EA1"/>
    <w:rsid w:val="00A97E93"/>
    <w:rsid w:val="00AA157A"/>
    <w:rsid w:val="00AA1A4F"/>
    <w:rsid w:val="00AA4B8B"/>
    <w:rsid w:val="00AA4C7A"/>
    <w:rsid w:val="00AA7A5A"/>
    <w:rsid w:val="00AB4D24"/>
    <w:rsid w:val="00AB5967"/>
    <w:rsid w:val="00AB67F1"/>
    <w:rsid w:val="00AB6975"/>
    <w:rsid w:val="00AB7961"/>
    <w:rsid w:val="00AC449E"/>
    <w:rsid w:val="00AC4A6D"/>
    <w:rsid w:val="00AC56A6"/>
    <w:rsid w:val="00AC603E"/>
    <w:rsid w:val="00AC7D7B"/>
    <w:rsid w:val="00AC7E7C"/>
    <w:rsid w:val="00AD0CE2"/>
    <w:rsid w:val="00AD5021"/>
    <w:rsid w:val="00AD62B1"/>
    <w:rsid w:val="00AE3C56"/>
    <w:rsid w:val="00AE6F31"/>
    <w:rsid w:val="00AF1A94"/>
    <w:rsid w:val="00AF38DE"/>
    <w:rsid w:val="00AF39B5"/>
    <w:rsid w:val="00AF57A8"/>
    <w:rsid w:val="00AF67B6"/>
    <w:rsid w:val="00B020CA"/>
    <w:rsid w:val="00B031B1"/>
    <w:rsid w:val="00B1241A"/>
    <w:rsid w:val="00B13CD4"/>
    <w:rsid w:val="00B148B0"/>
    <w:rsid w:val="00B164CA"/>
    <w:rsid w:val="00B16864"/>
    <w:rsid w:val="00B175B8"/>
    <w:rsid w:val="00B20655"/>
    <w:rsid w:val="00B20DBB"/>
    <w:rsid w:val="00B210C6"/>
    <w:rsid w:val="00B225F1"/>
    <w:rsid w:val="00B23DFC"/>
    <w:rsid w:val="00B2484F"/>
    <w:rsid w:val="00B26E2E"/>
    <w:rsid w:val="00B31E18"/>
    <w:rsid w:val="00B36442"/>
    <w:rsid w:val="00B45EFE"/>
    <w:rsid w:val="00B51129"/>
    <w:rsid w:val="00B6142B"/>
    <w:rsid w:val="00B76EBC"/>
    <w:rsid w:val="00B77752"/>
    <w:rsid w:val="00B80DAC"/>
    <w:rsid w:val="00B80F4A"/>
    <w:rsid w:val="00B84BE5"/>
    <w:rsid w:val="00B874CE"/>
    <w:rsid w:val="00B903E8"/>
    <w:rsid w:val="00B908AC"/>
    <w:rsid w:val="00B9134D"/>
    <w:rsid w:val="00B93AB5"/>
    <w:rsid w:val="00B957F9"/>
    <w:rsid w:val="00B95DE0"/>
    <w:rsid w:val="00B9700A"/>
    <w:rsid w:val="00BA019C"/>
    <w:rsid w:val="00BA3869"/>
    <w:rsid w:val="00BA66CD"/>
    <w:rsid w:val="00BB4180"/>
    <w:rsid w:val="00BB4443"/>
    <w:rsid w:val="00BB492D"/>
    <w:rsid w:val="00BC259E"/>
    <w:rsid w:val="00BC2B7F"/>
    <w:rsid w:val="00BC42F5"/>
    <w:rsid w:val="00BD0812"/>
    <w:rsid w:val="00BD0D79"/>
    <w:rsid w:val="00BD4914"/>
    <w:rsid w:val="00BD7A59"/>
    <w:rsid w:val="00BE57DC"/>
    <w:rsid w:val="00BF052D"/>
    <w:rsid w:val="00BF1741"/>
    <w:rsid w:val="00BF4A40"/>
    <w:rsid w:val="00C035BF"/>
    <w:rsid w:val="00C070F3"/>
    <w:rsid w:val="00C11E17"/>
    <w:rsid w:val="00C13A06"/>
    <w:rsid w:val="00C14F8C"/>
    <w:rsid w:val="00C15739"/>
    <w:rsid w:val="00C17FDE"/>
    <w:rsid w:val="00C21C37"/>
    <w:rsid w:val="00C2682A"/>
    <w:rsid w:val="00C27C4D"/>
    <w:rsid w:val="00C31C8F"/>
    <w:rsid w:val="00C35DA6"/>
    <w:rsid w:val="00C361D5"/>
    <w:rsid w:val="00C40584"/>
    <w:rsid w:val="00C40DA5"/>
    <w:rsid w:val="00C445C3"/>
    <w:rsid w:val="00C516C8"/>
    <w:rsid w:val="00C52681"/>
    <w:rsid w:val="00C53A45"/>
    <w:rsid w:val="00C56F06"/>
    <w:rsid w:val="00C723D9"/>
    <w:rsid w:val="00C73EF5"/>
    <w:rsid w:val="00C74922"/>
    <w:rsid w:val="00C763B2"/>
    <w:rsid w:val="00C7676C"/>
    <w:rsid w:val="00C769BF"/>
    <w:rsid w:val="00C773F8"/>
    <w:rsid w:val="00C821CA"/>
    <w:rsid w:val="00C85289"/>
    <w:rsid w:val="00C85A61"/>
    <w:rsid w:val="00C920C4"/>
    <w:rsid w:val="00C9270E"/>
    <w:rsid w:val="00C97C79"/>
    <w:rsid w:val="00CA0368"/>
    <w:rsid w:val="00CA08D1"/>
    <w:rsid w:val="00CA165A"/>
    <w:rsid w:val="00CA4156"/>
    <w:rsid w:val="00CB2579"/>
    <w:rsid w:val="00CB335C"/>
    <w:rsid w:val="00CB39D9"/>
    <w:rsid w:val="00CB4E70"/>
    <w:rsid w:val="00CB66E5"/>
    <w:rsid w:val="00CC229C"/>
    <w:rsid w:val="00CC32AA"/>
    <w:rsid w:val="00CD2ACE"/>
    <w:rsid w:val="00CD7093"/>
    <w:rsid w:val="00CE07BD"/>
    <w:rsid w:val="00CE2CED"/>
    <w:rsid w:val="00CE35A3"/>
    <w:rsid w:val="00CF4D14"/>
    <w:rsid w:val="00D001DC"/>
    <w:rsid w:val="00D0199F"/>
    <w:rsid w:val="00D05EFA"/>
    <w:rsid w:val="00D072B3"/>
    <w:rsid w:val="00D07E92"/>
    <w:rsid w:val="00D11B9D"/>
    <w:rsid w:val="00D12D9F"/>
    <w:rsid w:val="00D20641"/>
    <w:rsid w:val="00D22C88"/>
    <w:rsid w:val="00D2620A"/>
    <w:rsid w:val="00D27670"/>
    <w:rsid w:val="00D31D9C"/>
    <w:rsid w:val="00D32FAF"/>
    <w:rsid w:val="00D401BD"/>
    <w:rsid w:val="00D41329"/>
    <w:rsid w:val="00D4668A"/>
    <w:rsid w:val="00D508FE"/>
    <w:rsid w:val="00D5702E"/>
    <w:rsid w:val="00D5740B"/>
    <w:rsid w:val="00D57528"/>
    <w:rsid w:val="00D613AD"/>
    <w:rsid w:val="00D66853"/>
    <w:rsid w:val="00D66D33"/>
    <w:rsid w:val="00D71E04"/>
    <w:rsid w:val="00D74D27"/>
    <w:rsid w:val="00D753B6"/>
    <w:rsid w:val="00D759AF"/>
    <w:rsid w:val="00D76696"/>
    <w:rsid w:val="00D82918"/>
    <w:rsid w:val="00D83548"/>
    <w:rsid w:val="00D84F7C"/>
    <w:rsid w:val="00D862F3"/>
    <w:rsid w:val="00D864AD"/>
    <w:rsid w:val="00D914BF"/>
    <w:rsid w:val="00D91BD4"/>
    <w:rsid w:val="00D93D64"/>
    <w:rsid w:val="00D94AD7"/>
    <w:rsid w:val="00D95547"/>
    <w:rsid w:val="00D97516"/>
    <w:rsid w:val="00DA20F4"/>
    <w:rsid w:val="00DA38F1"/>
    <w:rsid w:val="00DA71C6"/>
    <w:rsid w:val="00DB2523"/>
    <w:rsid w:val="00DB332D"/>
    <w:rsid w:val="00DB3E8A"/>
    <w:rsid w:val="00DB5641"/>
    <w:rsid w:val="00DB6189"/>
    <w:rsid w:val="00DB737C"/>
    <w:rsid w:val="00DC03E7"/>
    <w:rsid w:val="00DC22AB"/>
    <w:rsid w:val="00DC6585"/>
    <w:rsid w:val="00DD08C3"/>
    <w:rsid w:val="00DD4372"/>
    <w:rsid w:val="00DF122B"/>
    <w:rsid w:val="00DF2E31"/>
    <w:rsid w:val="00DF3225"/>
    <w:rsid w:val="00DF39F7"/>
    <w:rsid w:val="00DF4538"/>
    <w:rsid w:val="00DF7A99"/>
    <w:rsid w:val="00E01C17"/>
    <w:rsid w:val="00E03D06"/>
    <w:rsid w:val="00E079AE"/>
    <w:rsid w:val="00E110F0"/>
    <w:rsid w:val="00E14E86"/>
    <w:rsid w:val="00E15AFE"/>
    <w:rsid w:val="00E22934"/>
    <w:rsid w:val="00E2729B"/>
    <w:rsid w:val="00E272F0"/>
    <w:rsid w:val="00E2747E"/>
    <w:rsid w:val="00E32007"/>
    <w:rsid w:val="00E34D2D"/>
    <w:rsid w:val="00E37C45"/>
    <w:rsid w:val="00E40A88"/>
    <w:rsid w:val="00E42967"/>
    <w:rsid w:val="00E43BB9"/>
    <w:rsid w:val="00E44782"/>
    <w:rsid w:val="00E47A01"/>
    <w:rsid w:val="00E51CBC"/>
    <w:rsid w:val="00E51CBE"/>
    <w:rsid w:val="00E53C39"/>
    <w:rsid w:val="00E6333A"/>
    <w:rsid w:val="00E65978"/>
    <w:rsid w:val="00E669D3"/>
    <w:rsid w:val="00E71C83"/>
    <w:rsid w:val="00E73CDB"/>
    <w:rsid w:val="00E74484"/>
    <w:rsid w:val="00E764F8"/>
    <w:rsid w:val="00E80467"/>
    <w:rsid w:val="00E813D0"/>
    <w:rsid w:val="00E95CCD"/>
    <w:rsid w:val="00EA2B1F"/>
    <w:rsid w:val="00EA47FC"/>
    <w:rsid w:val="00EA6BC0"/>
    <w:rsid w:val="00EA6FE5"/>
    <w:rsid w:val="00EB05D9"/>
    <w:rsid w:val="00EB0652"/>
    <w:rsid w:val="00EB1646"/>
    <w:rsid w:val="00EB241A"/>
    <w:rsid w:val="00EB27E3"/>
    <w:rsid w:val="00EB2DBC"/>
    <w:rsid w:val="00EC5CAE"/>
    <w:rsid w:val="00EC680C"/>
    <w:rsid w:val="00ED1D8B"/>
    <w:rsid w:val="00EE12D3"/>
    <w:rsid w:val="00EE3308"/>
    <w:rsid w:val="00EE482E"/>
    <w:rsid w:val="00EE507F"/>
    <w:rsid w:val="00EE5D39"/>
    <w:rsid w:val="00EE6CCA"/>
    <w:rsid w:val="00EF3E7C"/>
    <w:rsid w:val="00EF4941"/>
    <w:rsid w:val="00EF5337"/>
    <w:rsid w:val="00EF6976"/>
    <w:rsid w:val="00F033ED"/>
    <w:rsid w:val="00F051D4"/>
    <w:rsid w:val="00F074E3"/>
    <w:rsid w:val="00F10F8C"/>
    <w:rsid w:val="00F13843"/>
    <w:rsid w:val="00F14994"/>
    <w:rsid w:val="00F21307"/>
    <w:rsid w:val="00F230BE"/>
    <w:rsid w:val="00F25FC1"/>
    <w:rsid w:val="00F26794"/>
    <w:rsid w:val="00F30E91"/>
    <w:rsid w:val="00F33402"/>
    <w:rsid w:val="00F337E7"/>
    <w:rsid w:val="00F363CC"/>
    <w:rsid w:val="00F45620"/>
    <w:rsid w:val="00F45D41"/>
    <w:rsid w:val="00F515B7"/>
    <w:rsid w:val="00F550B0"/>
    <w:rsid w:val="00F56A83"/>
    <w:rsid w:val="00F646AB"/>
    <w:rsid w:val="00F659A6"/>
    <w:rsid w:val="00F65AA7"/>
    <w:rsid w:val="00F721A6"/>
    <w:rsid w:val="00F73CE0"/>
    <w:rsid w:val="00F84FDA"/>
    <w:rsid w:val="00F856C9"/>
    <w:rsid w:val="00F86C79"/>
    <w:rsid w:val="00F946B2"/>
    <w:rsid w:val="00FA2762"/>
    <w:rsid w:val="00FA54AF"/>
    <w:rsid w:val="00FB29A6"/>
    <w:rsid w:val="00FB2F10"/>
    <w:rsid w:val="00FB32ED"/>
    <w:rsid w:val="00FB5439"/>
    <w:rsid w:val="00FB60D6"/>
    <w:rsid w:val="00FB69BA"/>
    <w:rsid w:val="00FC0352"/>
    <w:rsid w:val="00FC14E3"/>
    <w:rsid w:val="00FC1656"/>
    <w:rsid w:val="00FC39A2"/>
    <w:rsid w:val="00FC42E7"/>
    <w:rsid w:val="00FC7172"/>
    <w:rsid w:val="00FD18B1"/>
    <w:rsid w:val="00FD274B"/>
    <w:rsid w:val="00FD437C"/>
    <w:rsid w:val="00FD6C1D"/>
    <w:rsid w:val="00FE3B65"/>
    <w:rsid w:val="00FE7E7B"/>
    <w:rsid w:val="00FF2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46E2D"/>
  <w15:docId w15:val="{0E501506-77EF-4400-A257-DC6FCE6C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A4F"/>
    <w:pPr>
      <w:spacing w:after="0" w:line="240" w:lineRule="auto"/>
    </w:pPr>
  </w:style>
  <w:style w:type="paragraph" w:styleId="Heading1">
    <w:name w:val="heading 1"/>
    <w:basedOn w:val="Normal"/>
    <w:next w:val="Normal"/>
    <w:link w:val="Heading1Char"/>
    <w:uiPriority w:val="9"/>
    <w:qFormat/>
    <w:rsid w:val="00F86C79"/>
    <w:pPr>
      <w:keepNext/>
      <w:keepLines/>
      <w:widowControl w:val="0"/>
      <w:spacing w:before="480"/>
      <w:outlineLvl w:val="0"/>
    </w:pPr>
    <w:rPr>
      <w:rFonts w:ascii="Cambria" w:eastAsia="Times New Roman" w:hAnsi="Cambria"/>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FD5"/>
    <w:pPr>
      <w:tabs>
        <w:tab w:val="center" w:pos="4513"/>
        <w:tab w:val="right" w:pos="9026"/>
      </w:tabs>
    </w:pPr>
    <w:rPr>
      <w:rFonts w:cstheme="minorBidi"/>
      <w:sz w:val="22"/>
      <w:szCs w:val="22"/>
    </w:rPr>
  </w:style>
  <w:style w:type="character" w:customStyle="1" w:styleId="HeaderChar">
    <w:name w:val="Header Char"/>
    <w:basedOn w:val="DefaultParagraphFont"/>
    <w:link w:val="Header"/>
    <w:uiPriority w:val="99"/>
    <w:rsid w:val="00467FD5"/>
  </w:style>
  <w:style w:type="paragraph" w:styleId="Footer">
    <w:name w:val="footer"/>
    <w:basedOn w:val="Normal"/>
    <w:link w:val="FooterChar"/>
    <w:uiPriority w:val="99"/>
    <w:unhideWhenUsed/>
    <w:rsid w:val="00467FD5"/>
    <w:pPr>
      <w:tabs>
        <w:tab w:val="center" w:pos="4513"/>
        <w:tab w:val="right" w:pos="9026"/>
      </w:tabs>
    </w:pPr>
    <w:rPr>
      <w:rFonts w:cstheme="minorBidi"/>
      <w:sz w:val="22"/>
      <w:szCs w:val="22"/>
    </w:rPr>
  </w:style>
  <w:style w:type="character" w:customStyle="1" w:styleId="FooterChar">
    <w:name w:val="Footer Char"/>
    <w:basedOn w:val="DefaultParagraphFont"/>
    <w:link w:val="Footer"/>
    <w:uiPriority w:val="99"/>
    <w:rsid w:val="00467FD5"/>
  </w:style>
  <w:style w:type="paragraph" w:styleId="BalloonText">
    <w:name w:val="Balloon Text"/>
    <w:basedOn w:val="Normal"/>
    <w:link w:val="BalloonTextChar"/>
    <w:uiPriority w:val="99"/>
    <w:semiHidden/>
    <w:unhideWhenUsed/>
    <w:rsid w:val="00467FD5"/>
    <w:rPr>
      <w:rFonts w:ascii="Tahoma" w:hAnsi="Tahoma" w:cs="Tahoma"/>
      <w:sz w:val="16"/>
      <w:szCs w:val="16"/>
    </w:rPr>
  </w:style>
  <w:style w:type="character" w:customStyle="1" w:styleId="BalloonTextChar">
    <w:name w:val="Balloon Text Char"/>
    <w:basedOn w:val="DefaultParagraphFont"/>
    <w:link w:val="BalloonText"/>
    <w:uiPriority w:val="99"/>
    <w:semiHidden/>
    <w:rsid w:val="00467FD5"/>
    <w:rPr>
      <w:rFonts w:ascii="Tahoma" w:hAnsi="Tahoma" w:cs="Tahoma"/>
      <w:sz w:val="16"/>
      <w:szCs w:val="16"/>
    </w:rPr>
  </w:style>
  <w:style w:type="character" w:customStyle="1" w:styleId="Heading1Char">
    <w:name w:val="Heading 1 Char"/>
    <w:basedOn w:val="DefaultParagraphFont"/>
    <w:link w:val="Heading1"/>
    <w:uiPriority w:val="9"/>
    <w:rsid w:val="00F86C79"/>
    <w:rPr>
      <w:rFonts w:ascii="Cambria" w:eastAsia="Times New Roman" w:hAnsi="Cambria"/>
      <w:b/>
      <w:bCs/>
      <w:color w:val="365F91"/>
      <w:sz w:val="28"/>
      <w:szCs w:val="28"/>
      <w:lang w:val="en-US"/>
    </w:rPr>
  </w:style>
  <w:style w:type="character" w:styleId="Hyperlink">
    <w:name w:val="Hyperlink"/>
    <w:uiPriority w:val="99"/>
    <w:unhideWhenUsed/>
    <w:rsid w:val="00F86C79"/>
    <w:rPr>
      <w:color w:val="0000FF"/>
      <w:u w:val="single"/>
    </w:rPr>
  </w:style>
  <w:style w:type="paragraph" w:styleId="ListParagraph">
    <w:name w:val="List Paragraph"/>
    <w:basedOn w:val="Normal"/>
    <w:uiPriority w:val="34"/>
    <w:qFormat/>
    <w:rsid w:val="00F86C79"/>
    <w:pPr>
      <w:ind w:left="720"/>
      <w:contextualSpacing/>
    </w:pPr>
    <w:rPr>
      <w:rFonts w:ascii="Calibri" w:eastAsia="Calibri" w:hAnsi="Calibri"/>
      <w:sz w:val="22"/>
      <w:szCs w:val="22"/>
    </w:rPr>
  </w:style>
  <w:style w:type="character" w:styleId="Strong">
    <w:name w:val="Strong"/>
    <w:basedOn w:val="DefaultParagraphFont"/>
    <w:uiPriority w:val="22"/>
    <w:qFormat/>
    <w:rsid w:val="00F86C79"/>
    <w:rPr>
      <w:b/>
      <w:bCs/>
    </w:rPr>
  </w:style>
  <w:style w:type="paragraph" w:styleId="BodyText">
    <w:name w:val="Body Text"/>
    <w:basedOn w:val="Normal"/>
    <w:link w:val="BodyTextChar"/>
    <w:uiPriority w:val="1"/>
    <w:qFormat/>
    <w:rsid w:val="00AC7D7B"/>
    <w:pPr>
      <w:widowControl w:val="0"/>
      <w:spacing w:before="41"/>
      <w:ind w:left="120"/>
    </w:pPr>
    <w:rPr>
      <w:rFonts w:ascii="Arial" w:eastAsia="Arial" w:hAnsi="Arial" w:cstheme="minorBidi"/>
      <w:sz w:val="20"/>
      <w:szCs w:val="20"/>
      <w:lang w:val="en-US"/>
    </w:rPr>
  </w:style>
  <w:style w:type="character" w:customStyle="1" w:styleId="BodyTextChar">
    <w:name w:val="Body Text Char"/>
    <w:basedOn w:val="DefaultParagraphFont"/>
    <w:link w:val="BodyText"/>
    <w:uiPriority w:val="1"/>
    <w:rsid w:val="00AC7D7B"/>
    <w:rPr>
      <w:rFonts w:ascii="Arial" w:eastAsia="Arial" w:hAnsi="Arial" w:cstheme="minorBidi"/>
      <w:sz w:val="20"/>
      <w:szCs w:val="20"/>
      <w:lang w:val="en-US"/>
    </w:rPr>
  </w:style>
  <w:style w:type="table" w:styleId="TableGrid">
    <w:name w:val="Table Grid"/>
    <w:basedOn w:val="TableNormal"/>
    <w:rsid w:val="00AC7D7B"/>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4518DE"/>
    <w:pPr>
      <w:autoSpaceDE w:val="0"/>
      <w:autoSpaceDN w:val="0"/>
      <w:adjustRightInd w:val="0"/>
      <w:spacing w:line="181" w:lineRule="atLeast"/>
    </w:pPr>
    <w:rPr>
      <w:rFonts w:ascii="Interstate Light" w:hAnsi="Interstate Light"/>
    </w:rPr>
  </w:style>
  <w:style w:type="character" w:styleId="UnresolvedMention">
    <w:name w:val="Unresolved Mention"/>
    <w:basedOn w:val="DefaultParagraphFont"/>
    <w:uiPriority w:val="99"/>
    <w:semiHidden/>
    <w:unhideWhenUsed/>
    <w:rsid w:val="00733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35328">
      <w:bodyDiv w:val="1"/>
      <w:marLeft w:val="0"/>
      <w:marRight w:val="0"/>
      <w:marTop w:val="0"/>
      <w:marBottom w:val="0"/>
      <w:divBdr>
        <w:top w:val="none" w:sz="0" w:space="0" w:color="auto"/>
        <w:left w:val="none" w:sz="0" w:space="0" w:color="auto"/>
        <w:bottom w:val="none" w:sz="0" w:space="0" w:color="auto"/>
        <w:right w:val="none" w:sz="0" w:space="0" w:color="auto"/>
      </w:divBdr>
    </w:div>
    <w:div w:id="13468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inconcrete.secure-platform.com/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creteinstitute.com.au/awards-for-excellence-in-concret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Millar</dc:creator>
  <cp:lastModifiedBy>David Millar</cp:lastModifiedBy>
  <cp:revision>15</cp:revision>
  <dcterms:created xsi:type="dcterms:W3CDTF">2020-08-06T23:40:00Z</dcterms:created>
  <dcterms:modified xsi:type="dcterms:W3CDTF">2022-08-30T23:56:00Z</dcterms:modified>
</cp:coreProperties>
</file>